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707F" w:rsidRDefault="00B2707F">
      <w:pPr>
        <w:pStyle w:val="ConsPlusTitlePage"/>
      </w:pPr>
      <w:r>
        <w:t xml:space="preserve">Документ предоставлен </w:t>
      </w:r>
      <w:hyperlink r:id="rId5">
        <w:r>
          <w:rPr>
            <w:color w:val="0000FF"/>
          </w:rPr>
          <w:t>КонсультантПлюс</w:t>
        </w:r>
      </w:hyperlink>
      <w:r>
        <w:br/>
      </w:r>
    </w:p>
    <w:p w:rsidR="00B2707F" w:rsidRDefault="00B2707F">
      <w:pPr>
        <w:pStyle w:val="ConsPlusNormal"/>
        <w:jc w:val="both"/>
        <w:outlineLvl w:val="0"/>
      </w:pPr>
    </w:p>
    <w:p w:rsidR="00B2707F" w:rsidRDefault="00B2707F">
      <w:pPr>
        <w:pStyle w:val="ConsPlusTitle"/>
        <w:jc w:val="center"/>
        <w:outlineLvl w:val="0"/>
      </w:pPr>
      <w:r>
        <w:t>ПРАВИТЕЛЬСТВО МОСКОВСКОЙ ОБЛАСТИ</w:t>
      </w:r>
    </w:p>
    <w:p w:rsidR="00B2707F" w:rsidRDefault="00B2707F">
      <w:pPr>
        <w:pStyle w:val="ConsPlusTitle"/>
        <w:jc w:val="both"/>
      </w:pPr>
    </w:p>
    <w:p w:rsidR="00B2707F" w:rsidRDefault="00B2707F">
      <w:pPr>
        <w:pStyle w:val="ConsPlusTitle"/>
        <w:jc w:val="center"/>
      </w:pPr>
      <w:r>
        <w:t>ПОСТАНОВЛЕНИЕ</w:t>
      </w:r>
    </w:p>
    <w:p w:rsidR="00B2707F" w:rsidRDefault="00B2707F">
      <w:pPr>
        <w:pStyle w:val="ConsPlusTitle"/>
        <w:jc w:val="center"/>
      </w:pPr>
      <w:r>
        <w:t>от 18 июля 2014 г. N 560/28</w:t>
      </w:r>
    </w:p>
    <w:p w:rsidR="00B2707F" w:rsidRDefault="00B2707F">
      <w:pPr>
        <w:pStyle w:val="ConsPlusTitle"/>
        <w:jc w:val="both"/>
      </w:pPr>
    </w:p>
    <w:p w:rsidR="00B2707F" w:rsidRDefault="00B2707F">
      <w:pPr>
        <w:pStyle w:val="ConsPlusTitle"/>
        <w:jc w:val="center"/>
      </w:pPr>
      <w:r>
        <w:t>О МЕРАХ ПО ОБЕСПЕЧЕНИЮ ОКАЗАНИЯ БЕСПЛАТНОЙ ЮРИДИЧЕСКОЙ</w:t>
      </w:r>
    </w:p>
    <w:p w:rsidR="00B2707F" w:rsidRDefault="00B2707F">
      <w:pPr>
        <w:pStyle w:val="ConsPlusTitle"/>
        <w:jc w:val="center"/>
      </w:pPr>
      <w:r>
        <w:t>ПОМОЩИ ГРАЖДАНАМ РОССИЙСКОЙ ФЕДЕРАЦИИ В РАМКАХ</w:t>
      </w:r>
    </w:p>
    <w:p w:rsidR="00B2707F" w:rsidRDefault="00B2707F">
      <w:pPr>
        <w:pStyle w:val="ConsPlusTitle"/>
        <w:jc w:val="center"/>
      </w:pPr>
      <w:r>
        <w:t>ГОСУДАРСТВЕННОЙ СИСТЕМЫ БЕСПЛАТНОЙ ЮРИДИЧЕСКОЙ ПОМОЩИ</w:t>
      </w:r>
    </w:p>
    <w:p w:rsidR="00B2707F" w:rsidRDefault="00B2707F">
      <w:pPr>
        <w:pStyle w:val="ConsPlusTitle"/>
        <w:jc w:val="center"/>
      </w:pPr>
      <w:r>
        <w:t>В МОСКОВСКОЙ ОБЛАСТИ</w:t>
      </w:r>
    </w:p>
    <w:p w:rsidR="00B2707F" w:rsidRDefault="00B270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70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707F" w:rsidRDefault="00B270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2707F" w:rsidRDefault="00B270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2707F" w:rsidRDefault="00B2707F">
            <w:pPr>
              <w:pStyle w:val="ConsPlusNormal"/>
              <w:jc w:val="center"/>
            </w:pPr>
            <w:r>
              <w:rPr>
                <w:color w:val="392C69"/>
              </w:rPr>
              <w:t>Список изменяющих документов</w:t>
            </w:r>
          </w:p>
          <w:p w:rsidR="00B2707F" w:rsidRDefault="00B2707F">
            <w:pPr>
              <w:pStyle w:val="ConsPlusNormal"/>
              <w:jc w:val="center"/>
            </w:pPr>
            <w:r>
              <w:rPr>
                <w:color w:val="392C69"/>
              </w:rPr>
              <w:t xml:space="preserve">(в ред. постановлений Правительства МО от 27.06.2017 </w:t>
            </w:r>
            <w:hyperlink r:id="rId6">
              <w:r>
                <w:rPr>
                  <w:color w:val="0000FF"/>
                </w:rPr>
                <w:t>N 530/22</w:t>
              </w:r>
            </w:hyperlink>
            <w:r>
              <w:rPr>
                <w:color w:val="392C69"/>
              </w:rPr>
              <w:t>,</w:t>
            </w:r>
          </w:p>
          <w:p w:rsidR="00B2707F" w:rsidRDefault="00B2707F">
            <w:pPr>
              <w:pStyle w:val="ConsPlusNormal"/>
              <w:jc w:val="center"/>
            </w:pPr>
            <w:r>
              <w:rPr>
                <w:color w:val="392C69"/>
              </w:rPr>
              <w:t xml:space="preserve">от 10.04.2018 </w:t>
            </w:r>
            <w:hyperlink r:id="rId7">
              <w:r>
                <w:rPr>
                  <w:color w:val="0000FF"/>
                </w:rPr>
                <w:t>N 218/14</w:t>
              </w:r>
            </w:hyperlink>
            <w:r>
              <w:rPr>
                <w:color w:val="392C69"/>
              </w:rPr>
              <w:t xml:space="preserve">, от 11.04.2022 </w:t>
            </w:r>
            <w:hyperlink r:id="rId8">
              <w:r>
                <w:rPr>
                  <w:color w:val="0000FF"/>
                </w:rPr>
                <w:t>N 346/13</w:t>
              </w:r>
            </w:hyperlink>
            <w:r>
              <w:rPr>
                <w:color w:val="392C69"/>
              </w:rPr>
              <w:t xml:space="preserve">, от 07.12.2023 </w:t>
            </w:r>
            <w:hyperlink r:id="rId9">
              <w:r>
                <w:rPr>
                  <w:color w:val="0000FF"/>
                </w:rPr>
                <w:t>N 1177-ПП</w:t>
              </w:r>
            </w:hyperlink>
            <w:r>
              <w:rPr>
                <w:color w:val="392C69"/>
              </w:rPr>
              <w:t>,</w:t>
            </w:r>
          </w:p>
          <w:p w:rsidR="00B2707F" w:rsidRDefault="00B2707F">
            <w:pPr>
              <w:pStyle w:val="ConsPlusNormal"/>
              <w:jc w:val="center"/>
            </w:pPr>
            <w:r>
              <w:rPr>
                <w:color w:val="392C69"/>
              </w:rPr>
              <w:t xml:space="preserve">от 07.10.2024 </w:t>
            </w:r>
            <w:hyperlink r:id="rId10">
              <w:r>
                <w:rPr>
                  <w:color w:val="0000FF"/>
                </w:rPr>
                <w:t>N 1163-ПП</w:t>
              </w:r>
            </w:hyperlink>
            <w:r>
              <w:rPr>
                <w:color w:val="392C69"/>
              </w:rPr>
              <w:t xml:space="preserve">, от 13.10.2025 </w:t>
            </w:r>
            <w:hyperlink r:id="rId11">
              <w:r>
                <w:rPr>
                  <w:color w:val="0000FF"/>
                </w:rPr>
                <w:t>N 1394-ПП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2707F" w:rsidRDefault="00B2707F">
            <w:pPr>
              <w:pStyle w:val="ConsPlusNormal"/>
            </w:pPr>
          </w:p>
        </w:tc>
      </w:tr>
    </w:tbl>
    <w:p w:rsidR="00B2707F" w:rsidRDefault="00B2707F">
      <w:pPr>
        <w:pStyle w:val="ConsPlusNormal"/>
        <w:jc w:val="both"/>
      </w:pPr>
    </w:p>
    <w:p w:rsidR="00B2707F" w:rsidRDefault="00B2707F">
      <w:pPr>
        <w:pStyle w:val="ConsPlusNormal"/>
        <w:ind w:firstLine="540"/>
        <w:jc w:val="both"/>
      </w:pPr>
      <w:r>
        <w:t xml:space="preserve">В соответствии с Федеральным </w:t>
      </w:r>
      <w:hyperlink r:id="rId12">
        <w:r>
          <w:rPr>
            <w:color w:val="0000FF"/>
          </w:rPr>
          <w:t>законом</w:t>
        </w:r>
      </w:hyperlink>
      <w:r>
        <w:t xml:space="preserve"> от 21.11.2011 N 324-ФЗ "О бесплатной юридической помощи в Российской Федерации", Бюджетным </w:t>
      </w:r>
      <w:hyperlink r:id="rId13">
        <w:r>
          <w:rPr>
            <w:color w:val="0000FF"/>
          </w:rPr>
          <w:t>кодексом</w:t>
        </w:r>
      </w:hyperlink>
      <w:r>
        <w:t xml:space="preserve"> Российской Федерации, </w:t>
      </w:r>
      <w:hyperlink r:id="rId14">
        <w:r>
          <w:rPr>
            <w:color w:val="0000FF"/>
          </w:rPr>
          <w:t>Законом</w:t>
        </w:r>
      </w:hyperlink>
      <w:r>
        <w:t xml:space="preserve"> Московской области N 97/2013-ОЗ "О предоставлении бесплатной юридической помощи в Московской области" Правительство Московской области постановляет:</w:t>
      </w:r>
    </w:p>
    <w:p w:rsidR="00B2707F" w:rsidRDefault="00B2707F">
      <w:pPr>
        <w:pStyle w:val="ConsPlusNormal"/>
        <w:spacing w:before="220"/>
        <w:ind w:firstLine="540"/>
        <w:jc w:val="both"/>
      </w:pPr>
      <w:bookmarkStart w:id="0" w:name="P16"/>
      <w:bookmarkEnd w:id="0"/>
      <w:r>
        <w:t>1. Утвердить прилагаемые:</w:t>
      </w:r>
    </w:p>
    <w:p w:rsidR="00B2707F" w:rsidRDefault="00B2707F">
      <w:pPr>
        <w:pStyle w:val="ConsPlusNormal"/>
        <w:spacing w:before="220"/>
        <w:ind w:firstLine="540"/>
        <w:jc w:val="both"/>
      </w:pPr>
      <w:bookmarkStart w:id="1" w:name="P17"/>
      <w:bookmarkEnd w:id="1"/>
      <w:r>
        <w:t xml:space="preserve">1) </w:t>
      </w:r>
      <w:hyperlink w:anchor="P45">
        <w:r>
          <w:rPr>
            <w:color w:val="0000FF"/>
          </w:rPr>
          <w:t>размеры</w:t>
        </w:r>
      </w:hyperlink>
      <w:r>
        <w:t xml:space="preserve"> оплаты труда адвокатов, оказывающих гражданам бесплатную юридическую помощь в рамках государственной системы бесплатной юридической помощи в Московской области, и компенсации их расходов на оказание такой помощи;</w:t>
      </w:r>
    </w:p>
    <w:p w:rsidR="00B2707F" w:rsidRDefault="00B2707F">
      <w:pPr>
        <w:pStyle w:val="ConsPlusNormal"/>
        <w:spacing w:before="220"/>
        <w:ind w:firstLine="540"/>
        <w:jc w:val="both"/>
      </w:pPr>
      <w:r>
        <w:t xml:space="preserve">2) </w:t>
      </w:r>
      <w:hyperlink w:anchor="P143">
        <w:r>
          <w:rPr>
            <w:color w:val="0000FF"/>
          </w:rPr>
          <w:t>порядок</w:t>
        </w:r>
      </w:hyperlink>
      <w:r>
        <w:t xml:space="preserve"> оплаты труда адвокатов, оказывающих гражданам бесплатную юридическую помощь в рамках государственной системы бесплатной юридической помощи в Московской области, и компенсации их расходов на оказание такой помощи;</w:t>
      </w:r>
    </w:p>
    <w:p w:rsidR="00B2707F" w:rsidRDefault="00B2707F">
      <w:pPr>
        <w:pStyle w:val="ConsPlusNormal"/>
        <w:spacing w:before="220"/>
        <w:ind w:firstLine="540"/>
        <w:jc w:val="both"/>
      </w:pPr>
      <w:bookmarkStart w:id="2" w:name="P19"/>
      <w:bookmarkEnd w:id="2"/>
      <w:r>
        <w:t xml:space="preserve">3) утратил силу с 1 января 2025 года. - </w:t>
      </w:r>
      <w:hyperlink r:id="rId15">
        <w:r>
          <w:rPr>
            <w:color w:val="0000FF"/>
          </w:rPr>
          <w:t>Постановление</w:t>
        </w:r>
      </w:hyperlink>
      <w:r>
        <w:t xml:space="preserve"> Правительства МО от 07.10.2024 N 1163-ПП.</w:t>
      </w:r>
    </w:p>
    <w:p w:rsidR="00B2707F" w:rsidRDefault="00B2707F">
      <w:pPr>
        <w:pStyle w:val="ConsPlusNormal"/>
        <w:spacing w:before="220"/>
        <w:ind w:firstLine="540"/>
        <w:jc w:val="both"/>
      </w:pPr>
      <w:r>
        <w:t xml:space="preserve">4) </w:t>
      </w:r>
      <w:hyperlink w:anchor="P234">
        <w:r>
          <w:rPr>
            <w:color w:val="0000FF"/>
          </w:rPr>
          <w:t>порядок</w:t>
        </w:r>
      </w:hyperlink>
      <w:r>
        <w:t xml:space="preserve"> направления Адвокатской палатой Московской области в уполномоченный орган в сфере обеспечения граждан бесплатной юридической помощью в Московской области ежегодного доклада и сводного отчета об оказании адвокатами бесплатной юридической помощи в рамках государственной системы бесплатной юридической помощи в Московской области.</w:t>
      </w:r>
    </w:p>
    <w:p w:rsidR="00B2707F" w:rsidRDefault="00B2707F">
      <w:pPr>
        <w:pStyle w:val="ConsPlusNormal"/>
        <w:spacing w:before="220"/>
        <w:ind w:firstLine="540"/>
        <w:jc w:val="both"/>
      </w:pPr>
      <w:r>
        <w:t>1.1. Установить, что:</w:t>
      </w:r>
    </w:p>
    <w:p w:rsidR="00B2707F" w:rsidRDefault="00B2707F">
      <w:pPr>
        <w:pStyle w:val="ConsPlusNormal"/>
        <w:spacing w:before="220"/>
        <w:ind w:firstLine="540"/>
        <w:jc w:val="both"/>
      </w:pPr>
      <w:r>
        <w:t>1) в целях оплаты труда адвокатов, оказывающих гражданам бесплатную юридическую помощь в рамках государственной системы бесплатной юридической помощи в Московской области, и компенсации их расходов на оказание такой помощи, в установленном в составе государственной программы Московской области порядке из бюджета Московской области ежегодно предоставляется субсидия негосударственной некоммерческой организации "Адвокатская палата Московской области" за счет бюджетных ассигнований, предусмотренных Администрации Губернатора Московской области законом Московской области о бюджете Московской области на соответствующий финансовый год и на плановый период на указанные цели;</w:t>
      </w:r>
    </w:p>
    <w:p w:rsidR="00B2707F" w:rsidRDefault="00B2707F">
      <w:pPr>
        <w:pStyle w:val="ConsPlusNormal"/>
        <w:spacing w:before="220"/>
        <w:ind w:firstLine="540"/>
        <w:jc w:val="both"/>
      </w:pPr>
      <w:r>
        <w:t xml:space="preserve">2) нотариусам, удостоверившим доверенности, выданные адвокатам, работникам государственного юридического бюро на представление интересов граждан в рамках </w:t>
      </w:r>
      <w:r>
        <w:lastRenderedPageBreak/>
        <w:t>государственной системы бесплатной юридической помощи в Московской области в судах, государственных и муниципальных органах, организациях, компенсация оплаты нотариальных действий, совершенных нотариусами бесплатно в рамках государственной системы бесплатной юридической помощи в Московской области, выплачивается Московской областной Нотариальной палатой в порядке и размерах, установленных Московской областной Нотариальной палатой в соответствии с федеральным законодательством на дату совершения нотариальных действий;</w:t>
      </w:r>
    </w:p>
    <w:p w:rsidR="00B2707F" w:rsidRDefault="00B2707F">
      <w:pPr>
        <w:pStyle w:val="ConsPlusNormal"/>
        <w:spacing w:before="220"/>
        <w:ind w:firstLine="540"/>
        <w:jc w:val="both"/>
      </w:pPr>
      <w:r>
        <w:t>3) в целях компенсации оплаты нотариальных действий, совершенных нотариусом бесплатно в соответствии с федеральным законодательством в рамках государственной системы бесплатной юридической помощи в Московской области, в установленном в составе государственной программы Московской области порядке из бюджета Московской области предоставляется субсидия негосударственной некоммерческой организации "Московская областная Нотариальная палата" за счет бюджетных ассигнований, предусмотренных Администрации Губернатора Московской области законом Московской области о бюджете Московской области на соответствующий финансовый год и на плановый период на указанные цели.</w:t>
      </w:r>
    </w:p>
    <w:p w:rsidR="00B2707F" w:rsidRDefault="00B2707F">
      <w:pPr>
        <w:pStyle w:val="ConsPlusNormal"/>
        <w:jc w:val="both"/>
      </w:pPr>
      <w:r>
        <w:t xml:space="preserve">(п. 1.1 введен </w:t>
      </w:r>
      <w:hyperlink r:id="rId16">
        <w:r>
          <w:rPr>
            <w:color w:val="0000FF"/>
          </w:rPr>
          <w:t>постановлением</w:t>
        </w:r>
      </w:hyperlink>
      <w:r>
        <w:t xml:space="preserve"> Правительства МО от 07.10.2024 N 1163-ПП)</w:t>
      </w:r>
    </w:p>
    <w:p w:rsidR="00B2707F" w:rsidRDefault="00B2707F">
      <w:pPr>
        <w:pStyle w:val="ConsPlusNormal"/>
        <w:spacing w:before="220"/>
        <w:ind w:firstLine="540"/>
        <w:jc w:val="both"/>
      </w:pPr>
      <w:r>
        <w:t xml:space="preserve">2. Министерству финансов Московской области при подготовке уточнения </w:t>
      </w:r>
      <w:hyperlink r:id="rId17">
        <w:r>
          <w:rPr>
            <w:color w:val="0000FF"/>
          </w:rPr>
          <w:t>бюджета</w:t>
        </w:r>
      </w:hyperlink>
      <w:r>
        <w:t xml:space="preserve"> Московской области на 2014 год и на плановый период 2015 и 2016 годов предусмотреть изменения, связанные с реализацией </w:t>
      </w:r>
      <w:hyperlink w:anchor="P16">
        <w:r>
          <w:rPr>
            <w:color w:val="0000FF"/>
          </w:rPr>
          <w:t>пункта 1</w:t>
        </w:r>
      </w:hyperlink>
      <w:r>
        <w:t xml:space="preserve"> настоящего постановления.</w:t>
      </w:r>
    </w:p>
    <w:p w:rsidR="00B2707F" w:rsidRDefault="00B2707F">
      <w:pPr>
        <w:pStyle w:val="ConsPlusNormal"/>
        <w:spacing w:before="220"/>
        <w:ind w:firstLine="540"/>
        <w:jc w:val="both"/>
      </w:pPr>
      <w:r>
        <w:t xml:space="preserve">3. Признать утратившим силу </w:t>
      </w:r>
      <w:hyperlink r:id="rId18">
        <w:r>
          <w:rPr>
            <w:color w:val="0000FF"/>
          </w:rPr>
          <w:t>постановление</w:t>
        </w:r>
      </w:hyperlink>
      <w:r>
        <w:t xml:space="preserve"> Правительства Московской области от 24.05.2006 N 444/17 "Об утверждении Порядка компенсации за счет средств бюджета Московской области расходов адвокатам, оказывающим отдельным категориям граждан Российской Федерации на территории Московской области юридическую помощь бесплатно".</w:t>
      </w:r>
    </w:p>
    <w:p w:rsidR="00B2707F" w:rsidRDefault="00B2707F">
      <w:pPr>
        <w:pStyle w:val="ConsPlusNormal"/>
        <w:spacing w:before="220"/>
        <w:ind w:firstLine="540"/>
        <w:jc w:val="both"/>
      </w:pPr>
      <w:r>
        <w:t xml:space="preserve">4. Утратил силу. - </w:t>
      </w:r>
      <w:hyperlink r:id="rId19">
        <w:r>
          <w:rPr>
            <w:color w:val="0000FF"/>
          </w:rPr>
          <w:t>Постановление</w:t>
        </w:r>
      </w:hyperlink>
      <w:r>
        <w:t xml:space="preserve"> Правительства МО от 07.12.2023 N 1177-ПП.</w:t>
      </w:r>
    </w:p>
    <w:p w:rsidR="00B2707F" w:rsidRDefault="00B2707F">
      <w:pPr>
        <w:pStyle w:val="ConsPlusNormal"/>
        <w:spacing w:before="220"/>
        <w:ind w:firstLine="540"/>
        <w:jc w:val="both"/>
      </w:pPr>
      <w:r>
        <w:t>5. Главному управлению по информационной политике Московской области обеспечить официальное опубликование настоящего постановления в газете "Ежедневные новости. Подмосковье" и на Интернет-портале Правительства Московской области.</w:t>
      </w:r>
    </w:p>
    <w:p w:rsidR="00B2707F" w:rsidRDefault="00B2707F">
      <w:pPr>
        <w:pStyle w:val="ConsPlusNormal"/>
        <w:spacing w:before="220"/>
        <w:ind w:firstLine="540"/>
        <w:jc w:val="both"/>
      </w:pPr>
      <w:r>
        <w:t xml:space="preserve">6. Настоящее постановление вступает в силу на следующий день после его официального опубликования, за исключением </w:t>
      </w:r>
      <w:hyperlink w:anchor="P17">
        <w:r>
          <w:rPr>
            <w:color w:val="0000FF"/>
          </w:rPr>
          <w:t>подпунктов 1</w:t>
        </w:r>
      </w:hyperlink>
      <w:r>
        <w:t>-</w:t>
      </w:r>
      <w:hyperlink w:anchor="P19">
        <w:r>
          <w:rPr>
            <w:color w:val="0000FF"/>
          </w:rPr>
          <w:t>3 пункта 1</w:t>
        </w:r>
      </w:hyperlink>
      <w:r>
        <w:t>.</w:t>
      </w:r>
    </w:p>
    <w:p w:rsidR="00B2707F" w:rsidRDefault="00B2707F">
      <w:pPr>
        <w:pStyle w:val="ConsPlusNormal"/>
        <w:spacing w:before="220"/>
        <w:ind w:firstLine="540"/>
        <w:jc w:val="both"/>
      </w:pPr>
      <w:hyperlink w:anchor="P17">
        <w:r>
          <w:rPr>
            <w:color w:val="0000FF"/>
          </w:rPr>
          <w:t>Подпункты 1</w:t>
        </w:r>
      </w:hyperlink>
      <w:r>
        <w:t>-</w:t>
      </w:r>
      <w:hyperlink w:anchor="P19">
        <w:r>
          <w:rPr>
            <w:color w:val="0000FF"/>
          </w:rPr>
          <w:t>3 пункта 1</w:t>
        </w:r>
      </w:hyperlink>
      <w:r>
        <w:t xml:space="preserve"> настоящего постановления вступают в силу со дня вступления в силу Закона Московской области "О внесении изменений в Закон Московской области "О бюджете Московской области на 2014 год и на плановый период 2015 и 2016 годов" и распространяются на правоотношения, возникшие с 1 января 2014 года.</w:t>
      </w:r>
    </w:p>
    <w:p w:rsidR="00B2707F" w:rsidRDefault="00B2707F">
      <w:pPr>
        <w:pStyle w:val="ConsPlusNormal"/>
        <w:jc w:val="both"/>
      </w:pPr>
    </w:p>
    <w:p w:rsidR="00B2707F" w:rsidRDefault="00B2707F">
      <w:pPr>
        <w:pStyle w:val="ConsPlusNormal"/>
        <w:jc w:val="right"/>
      </w:pPr>
      <w:r>
        <w:t>Губернатор Московской области</w:t>
      </w:r>
    </w:p>
    <w:p w:rsidR="00B2707F" w:rsidRDefault="00B2707F">
      <w:pPr>
        <w:pStyle w:val="ConsPlusNormal"/>
        <w:jc w:val="right"/>
      </w:pPr>
      <w:r>
        <w:t>А.Ю. Воробьев</w:t>
      </w:r>
    </w:p>
    <w:p w:rsidR="00B2707F" w:rsidRDefault="00B2707F">
      <w:pPr>
        <w:pStyle w:val="ConsPlusNormal"/>
        <w:jc w:val="both"/>
      </w:pPr>
    </w:p>
    <w:p w:rsidR="00B2707F" w:rsidRDefault="00B2707F">
      <w:pPr>
        <w:pStyle w:val="ConsPlusNormal"/>
        <w:jc w:val="both"/>
      </w:pPr>
    </w:p>
    <w:p w:rsidR="00B2707F" w:rsidRDefault="00B2707F">
      <w:pPr>
        <w:pStyle w:val="ConsPlusNormal"/>
        <w:jc w:val="both"/>
      </w:pPr>
    </w:p>
    <w:p w:rsidR="00B2707F" w:rsidRDefault="00B2707F">
      <w:pPr>
        <w:pStyle w:val="ConsPlusNormal"/>
        <w:jc w:val="both"/>
      </w:pPr>
    </w:p>
    <w:p w:rsidR="00B2707F" w:rsidRDefault="00B2707F">
      <w:pPr>
        <w:pStyle w:val="ConsPlusNormal"/>
        <w:jc w:val="both"/>
      </w:pPr>
    </w:p>
    <w:p w:rsidR="00B2707F" w:rsidRDefault="00B2707F">
      <w:pPr>
        <w:pStyle w:val="ConsPlusNormal"/>
        <w:jc w:val="right"/>
        <w:outlineLvl w:val="0"/>
      </w:pPr>
      <w:r>
        <w:t>Утверждены</w:t>
      </w:r>
    </w:p>
    <w:p w:rsidR="00B2707F" w:rsidRDefault="00B2707F">
      <w:pPr>
        <w:pStyle w:val="ConsPlusNormal"/>
        <w:jc w:val="right"/>
      </w:pPr>
      <w:r>
        <w:t>постановлением Правительства</w:t>
      </w:r>
    </w:p>
    <w:p w:rsidR="00B2707F" w:rsidRDefault="00B2707F">
      <w:pPr>
        <w:pStyle w:val="ConsPlusNormal"/>
        <w:jc w:val="right"/>
      </w:pPr>
      <w:r>
        <w:t>Московской области</w:t>
      </w:r>
    </w:p>
    <w:p w:rsidR="00B2707F" w:rsidRDefault="00B2707F">
      <w:pPr>
        <w:pStyle w:val="ConsPlusNormal"/>
        <w:jc w:val="right"/>
      </w:pPr>
      <w:r>
        <w:t>от 18 июля 2014 г. N 560/28</w:t>
      </w:r>
    </w:p>
    <w:p w:rsidR="00B2707F" w:rsidRDefault="00B2707F">
      <w:pPr>
        <w:pStyle w:val="ConsPlusNormal"/>
        <w:jc w:val="both"/>
      </w:pPr>
    </w:p>
    <w:p w:rsidR="00B2707F" w:rsidRDefault="00B2707F">
      <w:pPr>
        <w:pStyle w:val="ConsPlusTitle"/>
        <w:jc w:val="center"/>
      </w:pPr>
      <w:bookmarkStart w:id="3" w:name="P45"/>
      <w:bookmarkEnd w:id="3"/>
      <w:r>
        <w:t>РАЗМЕРЫ</w:t>
      </w:r>
    </w:p>
    <w:p w:rsidR="00B2707F" w:rsidRDefault="00B2707F">
      <w:pPr>
        <w:pStyle w:val="ConsPlusTitle"/>
        <w:jc w:val="center"/>
      </w:pPr>
      <w:r>
        <w:t>ОПЛАТЫ ТРУДА АДВОКАТОВ, ОКАЗЫВАЮЩИХ ГРАЖДАНАМ БЕСПЛАТНУЮ</w:t>
      </w:r>
    </w:p>
    <w:p w:rsidR="00B2707F" w:rsidRDefault="00B2707F">
      <w:pPr>
        <w:pStyle w:val="ConsPlusTitle"/>
        <w:jc w:val="center"/>
      </w:pPr>
      <w:r>
        <w:t>ЮРИДИЧЕСКУЮ ПОМОЩЬ В РАМКАХ ГОСУДАРСТВЕННОЙ СИСТЕМЫ</w:t>
      </w:r>
    </w:p>
    <w:p w:rsidR="00B2707F" w:rsidRDefault="00B2707F">
      <w:pPr>
        <w:pStyle w:val="ConsPlusTitle"/>
        <w:jc w:val="center"/>
      </w:pPr>
      <w:r>
        <w:lastRenderedPageBreak/>
        <w:t>БЕСПЛАТНОЙ ЮРИДИЧЕСКОЙ ПОМОЩИ В МОСКОВСКОЙ ОБЛАСТИ,</w:t>
      </w:r>
    </w:p>
    <w:p w:rsidR="00B2707F" w:rsidRDefault="00B2707F">
      <w:pPr>
        <w:pStyle w:val="ConsPlusTitle"/>
        <w:jc w:val="center"/>
      </w:pPr>
      <w:r>
        <w:t>И КОМПЕНСАЦИИ ИХ РАСХОДОВ НА ОКАЗАНИЕ ТАКОЙ ПОМОЩИ</w:t>
      </w:r>
    </w:p>
    <w:p w:rsidR="00B2707F" w:rsidRDefault="00B270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70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707F" w:rsidRDefault="00B270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2707F" w:rsidRDefault="00B270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2707F" w:rsidRDefault="00B2707F">
            <w:pPr>
              <w:pStyle w:val="ConsPlusNormal"/>
              <w:jc w:val="center"/>
            </w:pPr>
            <w:r>
              <w:rPr>
                <w:color w:val="392C69"/>
              </w:rPr>
              <w:t>Список изменяющих документов</w:t>
            </w:r>
          </w:p>
          <w:p w:rsidR="00B2707F" w:rsidRDefault="00B2707F">
            <w:pPr>
              <w:pStyle w:val="ConsPlusNormal"/>
              <w:jc w:val="center"/>
            </w:pPr>
            <w:r>
              <w:rPr>
                <w:color w:val="392C69"/>
              </w:rPr>
              <w:t>(в ред. постановлений Правительства МО</w:t>
            </w:r>
          </w:p>
          <w:p w:rsidR="00B2707F" w:rsidRDefault="00B2707F">
            <w:pPr>
              <w:pStyle w:val="ConsPlusNormal"/>
              <w:jc w:val="center"/>
            </w:pPr>
            <w:r>
              <w:rPr>
                <w:color w:val="392C69"/>
              </w:rPr>
              <w:t xml:space="preserve">от 11.04.2022 </w:t>
            </w:r>
            <w:hyperlink r:id="rId20">
              <w:r>
                <w:rPr>
                  <w:color w:val="0000FF"/>
                </w:rPr>
                <w:t>N 346/13</w:t>
              </w:r>
            </w:hyperlink>
            <w:r>
              <w:rPr>
                <w:color w:val="392C69"/>
              </w:rPr>
              <w:t xml:space="preserve">, от 07.10.2024 </w:t>
            </w:r>
            <w:hyperlink r:id="rId21">
              <w:r>
                <w:rPr>
                  <w:color w:val="0000FF"/>
                </w:rPr>
                <w:t>N 1163-ПП</w:t>
              </w:r>
            </w:hyperlink>
            <w:r>
              <w:rPr>
                <w:color w:val="392C69"/>
              </w:rPr>
              <w:t xml:space="preserve">, от 13.10.2025 </w:t>
            </w:r>
            <w:hyperlink r:id="rId22">
              <w:r>
                <w:rPr>
                  <w:color w:val="0000FF"/>
                </w:rPr>
                <w:t>N 1394-ПП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2707F" w:rsidRDefault="00B2707F">
            <w:pPr>
              <w:pStyle w:val="ConsPlusNormal"/>
            </w:pPr>
          </w:p>
        </w:tc>
      </w:tr>
    </w:tbl>
    <w:p w:rsidR="00B2707F" w:rsidRDefault="00B2707F">
      <w:pPr>
        <w:pStyle w:val="ConsPlusNormal"/>
        <w:jc w:val="both"/>
      </w:pPr>
    </w:p>
    <w:p w:rsidR="00B2707F" w:rsidRDefault="00B2707F">
      <w:pPr>
        <w:pStyle w:val="ConsPlusTitle"/>
        <w:jc w:val="center"/>
        <w:outlineLvl w:val="1"/>
      </w:pPr>
      <w:r>
        <w:t>Раздел I. РАЗМЕР ОПЛАТЫ ТРУДА АДВОКАТОВ, ОКАЗЫВАЮЩИХ</w:t>
      </w:r>
    </w:p>
    <w:p w:rsidR="00B2707F" w:rsidRDefault="00B2707F">
      <w:pPr>
        <w:pStyle w:val="ConsPlusTitle"/>
        <w:jc w:val="center"/>
      </w:pPr>
      <w:r>
        <w:t>БЕСПЛАТНУЮ ЮРИДИЧЕСКУЮ ПОМОЩЬ ГРАЖДАНАМ В РАМКАХ</w:t>
      </w:r>
    </w:p>
    <w:p w:rsidR="00B2707F" w:rsidRDefault="00B2707F">
      <w:pPr>
        <w:pStyle w:val="ConsPlusTitle"/>
        <w:jc w:val="center"/>
      </w:pPr>
      <w:r>
        <w:t>ГОСУДАРСТВЕННОЙ СИСТЕМЫ БЕСПЛАТНОЙ ЮРИДИЧЕСКОЙ ПОМОЩИ</w:t>
      </w:r>
    </w:p>
    <w:p w:rsidR="00B2707F" w:rsidRDefault="00B2707F">
      <w:pPr>
        <w:pStyle w:val="ConsPlusTitle"/>
        <w:jc w:val="center"/>
      </w:pPr>
      <w:r>
        <w:t>В МОСКОВСКОЙ ОБЛАСТИ</w:t>
      </w:r>
    </w:p>
    <w:p w:rsidR="00B2707F" w:rsidRDefault="00B2707F">
      <w:pPr>
        <w:pStyle w:val="ConsPlusNormal"/>
        <w:jc w:val="both"/>
      </w:pPr>
    </w:p>
    <w:p w:rsidR="00B2707F" w:rsidRDefault="00B2707F">
      <w:pPr>
        <w:pStyle w:val="ConsPlusNormal"/>
        <w:ind w:firstLine="540"/>
        <w:jc w:val="both"/>
      </w:pPr>
      <w:r>
        <w:t xml:space="preserve">1. В случаях, предусмотренных Федеральным </w:t>
      </w:r>
      <w:hyperlink r:id="rId23">
        <w:r>
          <w:rPr>
            <w:color w:val="0000FF"/>
          </w:rPr>
          <w:t>законом</w:t>
        </w:r>
      </w:hyperlink>
      <w:r>
        <w:t xml:space="preserve"> от 21.11.2011 N 324-ФЗ "О бесплатной юридической помощи в Российской Федерации", </w:t>
      </w:r>
      <w:hyperlink r:id="rId24">
        <w:r>
          <w:rPr>
            <w:color w:val="0000FF"/>
          </w:rPr>
          <w:t>Законом</w:t>
        </w:r>
      </w:hyperlink>
      <w:r>
        <w:t xml:space="preserve"> Московской области N 97/2013-ОЗ "О предоставлении бесплатной юридической помощи в Московской области", оплата труда адвокатов, включенных в список адвокатов, участвующих в деятельности государственной системы бесплатной юридической помощи в Московской области (далее - адвокаты), осуществляется в следующих размерах:</w:t>
      </w:r>
    </w:p>
    <w:p w:rsidR="00B2707F" w:rsidRDefault="00B270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2"/>
        <w:gridCol w:w="3231"/>
        <w:gridCol w:w="2835"/>
        <w:gridCol w:w="2324"/>
      </w:tblGrid>
      <w:tr w:rsidR="00B2707F">
        <w:tc>
          <w:tcPr>
            <w:tcW w:w="672" w:type="dxa"/>
          </w:tcPr>
          <w:p w:rsidR="00B2707F" w:rsidRDefault="00B2707F">
            <w:pPr>
              <w:pStyle w:val="ConsPlusNormal"/>
              <w:jc w:val="center"/>
            </w:pPr>
            <w:r>
              <w:t>N п/п</w:t>
            </w:r>
          </w:p>
        </w:tc>
        <w:tc>
          <w:tcPr>
            <w:tcW w:w="3231" w:type="dxa"/>
          </w:tcPr>
          <w:p w:rsidR="00B2707F" w:rsidRDefault="00B2707F">
            <w:pPr>
              <w:pStyle w:val="ConsPlusNormal"/>
              <w:jc w:val="center"/>
            </w:pPr>
            <w:r>
              <w:t>Наименование вида юридической услуги</w:t>
            </w:r>
          </w:p>
        </w:tc>
        <w:tc>
          <w:tcPr>
            <w:tcW w:w="2835" w:type="dxa"/>
          </w:tcPr>
          <w:p w:rsidR="00B2707F" w:rsidRDefault="00B2707F">
            <w:pPr>
              <w:pStyle w:val="ConsPlusNormal"/>
              <w:jc w:val="center"/>
            </w:pPr>
            <w:r>
              <w:t>Единица измерения</w:t>
            </w:r>
          </w:p>
        </w:tc>
        <w:tc>
          <w:tcPr>
            <w:tcW w:w="2324" w:type="dxa"/>
          </w:tcPr>
          <w:p w:rsidR="00B2707F" w:rsidRDefault="00B2707F">
            <w:pPr>
              <w:pStyle w:val="ConsPlusNormal"/>
              <w:jc w:val="center"/>
            </w:pPr>
            <w:r>
              <w:t>Размер финансирования (руб.)</w:t>
            </w:r>
          </w:p>
        </w:tc>
      </w:tr>
      <w:tr w:rsidR="00B2707F">
        <w:tc>
          <w:tcPr>
            <w:tcW w:w="672" w:type="dxa"/>
          </w:tcPr>
          <w:p w:rsidR="00B2707F" w:rsidRDefault="00B2707F">
            <w:pPr>
              <w:pStyle w:val="ConsPlusNormal"/>
              <w:jc w:val="center"/>
            </w:pPr>
            <w:r>
              <w:t>1</w:t>
            </w:r>
          </w:p>
        </w:tc>
        <w:tc>
          <w:tcPr>
            <w:tcW w:w="3231" w:type="dxa"/>
          </w:tcPr>
          <w:p w:rsidR="00B2707F" w:rsidRDefault="00B2707F">
            <w:pPr>
              <w:pStyle w:val="ConsPlusNormal"/>
              <w:jc w:val="center"/>
            </w:pPr>
            <w:r>
              <w:t>2</w:t>
            </w:r>
          </w:p>
        </w:tc>
        <w:tc>
          <w:tcPr>
            <w:tcW w:w="2835" w:type="dxa"/>
          </w:tcPr>
          <w:p w:rsidR="00B2707F" w:rsidRDefault="00B2707F">
            <w:pPr>
              <w:pStyle w:val="ConsPlusNormal"/>
              <w:jc w:val="center"/>
            </w:pPr>
            <w:r>
              <w:t>3</w:t>
            </w:r>
          </w:p>
        </w:tc>
        <w:tc>
          <w:tcPr>
            <w:tcW w:w="2324" w:type="dxa"/>
          </w:tcPr>
          <w:p w:rsidR="00B2707F" w:rsidRDefault="00B2707F">
            <w:pPr>
              <w:pStyle w:val="ConsPlusNormal"/>
              <w:jc w:val="center"/>
            </w:pPr>
            <w:r>
              <w:t>4</w:t>
            </w:r>
          </w:p>
        </w:tc>
      </w:tr>
      <w:tr w:rsidR="00B2707F">
        <w:tc>
          <w:tcPr>
            <w:tcW w:w="672" w:type="dxa"/>
          </w:tcPr>
          <w:p w:rsidR="00B2707F" w:rsidRDefault="00B2707F">
            <w:pPr>
              <w:pStyle w:val="ConsPlusNormal"/>
            </w:pPr>
            <w:r>
              <w:t>1</w:t>
            </w:r>
          </w:p>
        </w:tc>
        <w:tc>
          <w:tcPr>
            <w:tcW w:w="8390" w:type="dxa"/>
            <w:gridSpan w:val="3"/>
          </w:tcPr>
          <w:p w:rsidR="00B2707F" w:rsidRDefault="00B2707F">
            <w:pPr>
              <w:pStyle w:val="ConsPlusNormal"/>
            </w:pPr>
            <w:r>
              <w:t>Правовое консультирование:</w:t>
            </w:r>
          </w:p>
        </w:tc>
      </w:tr>
      <w:tr w:rsidR="00B2707F">
        <w:tc>
          <w:tcPr>
            <w:tcW w:w="672" w:type="dxa"/>
          </w:tcPr>
          <w:p w:rsidR="00B2707F" w:rsidRDefault="00B2707F">
            <w:pPr>
              <w:pStyle w:val="ConsPlusNormal"/>
            </w:pPr>
            <w:r>
              <w:t>1.1</w:t>
            </w:r>
          </w:p>
        </w:tc>
        <w:tc>
          <w:tcPr>
            <w:tcW w:w="3231" w:type="dxa"/>
          </w:tcPr>
          <w:p w:rsidR="00B2707F" w:rsidRDefault="00B2707F">
            <w:pPr>
              <w:pStyle w:val="ConsPlusNormal"/>
            </w:pPr>
            <w:r>
              <w:t>Устные консультации по правовым вопросам</w:t>
            </w:r>
          </w:p>
        </w:tc>
        <w:tc>
          <w:tcPr>
            <w:tcW w:w="2835" w:type="dxa"/>
          </w:tcPr>
          <w:p w:rsidR="00B2707F" w:rsidRDefault="00B2707F">
            <w:pPr>
              <w:pStyle w:val="ConsPlusNormal"/>
            </w:pPr>
            <w:r>
              <w:t>1 тематическая завершенная консультация</w:t>
            </w:r>
          </w:p>
        </w:tc>
        <w:tc>
          <w:tcPr>
            <w:tcW w:w="2324" w:type="dxa"/>
          </w:tcPr>
          <w:p w:rsidR="00B2707F" w:rsidRDefault="00B2707F">
            <w:pPr>
              <w:pStyle w:val="ConsPlusNormal"/>
            </w:pPr>
            <w:r>
              <w:t>869</w:t>
            </w:r>
          </w:p>
        </w:tc>
      </w:tr>
      <w:tr w:rsidR="00B2707F">
        <w:tc>
          <w:tcPr>
            <w:tcW w:w="672" w:type="dxa"/>
          </w:tcPr>
          <w:p w:rsidR="00B2707F" w:rsidRDefault="00B2707F">
            <w:pPr>
              <w:pStyle w:val="ConsPlusNormal"/>
            </w:pPr>
            <w:r>
              <w:t>1.2</w:t>
            </w:r>
          </w:p>
        </w:tc>
        <w:tc>
          <w:tcPr>
            <w:tcW w:w="3231" w:type="dxa"/>
          </w:tcPr>
          <w:p w:rsidR="00B2707F" w:rsidRDefault="00B2707F">
            <w:pPr>
              <w:pStyle w:val="ConsPlusNormal"/>
            </w:pPr>
            <w:r>
              <w:t>Письменная консультация по правовым вопросам</w:t>
            </w:r>
          </w:p>
        </w:tc>
        <w:tc>
          <w:tcPr>
            <w:tcW w:w="2835" w:type="dxa"/>
          </w:tcPr>
          <w:p w:rsidR="00B2707F" w:rsidRDefault="00B2707F">
            <w:pPr>
              <w:pStyle w:val="ConsPlusNormal"/>
            </w:pPr>
            <w:r>
              <w:t>1 тематически завершенный документ вне зависимости от количества страниц</w:t>
            </w:r>
          </w:p>
        </w:tc>
        <w:tc>
          <w:tcPr>
            <w:tcW w:w="2324" w:type="dxa"/>
          </w:tcPr>
          <w:p w:rsidR="00B2707F" w:rsidRDefault="00B2707F">
            <w:pPr>
              <w:pStyle w:val="ConsPlusNormal"/>
            </w:pPr>
            <w:r>
              <w:t>1460</w:t>
            </w:r>
          </w:p>
        </w:tc>
      </w:tr>
      <w:tr w:rsidR="00B2707F">
        <w:tc>
          <w:tcPr>
            <w:tcW w:w="672" w:type="dxa"/>
          </w:tcPr>
          <w:p w:rsidR="00B2707F" w:rsidRDefault="00B2707F">
            <w:pPr>
              <w:pStyle w:val="ConsPlusNormal"/>
            </w:pPr>
            <w:r>
              <w:t>2</w:t>
            </w:r>
          </w:p>
        </w:tc>
        <w:tc>
          <w:tcPr>
            <w:tcW w:w="8390" w:type="dxa"/>
            <w:gridSpan w:val="3"/>
          </w:tcPr>
          <w:p w:rsidR="00B2707F" w:rsidRDefault="00B2707F">
            <w:pPr>
              <w:pStyle w:val="ConsPlusNormal"/>
            </w:pPr>
            <w:r>
              <w:t>Составление заявлений, жалоб, ходатайств и других документов правового характера:</w:t>
            </w:r>
          </w:p>
        </w:tc>
      </w:tr>
      <w:tr w:rsidR="00B2707F">
        <w:tc>
          <w:tcPr>
            <w:tcW w:w="672" w:type="dxa"/>
          </w:tcPr>
          <w:p w:rsidR="00B2707F" w:rsidRDefault="00B2707F">
            <w:pPr>
              <w:pStyle w:val="ConsPlusNormal"/>
            </w:pPr>
            <w:r>
              <w:t>2.1</w:t>
            </w:r>
          </w:p>
        </w:tc>
        <w:tc>
          <w:tcPr>
            <w:tcW w:w="3231" w:type="dxa"/>
          </w:tcPr>
          <w:p w:rsidR="00B2707F" w:rsidRDefault="00B2707F">
            <w:pPr>
              <w:pStyle w:val="ConsPlusNormal"/>
            </w:pPr>
            <w:r>
              <w:t>Составление запросов, ходатайств правового характера</w:t>
            </w:r>
          </w:p>
        </w:tc>
        <w:tc>
          <w:tcPr>
            <w:tcW w:w="2835" w:type="dxa"/>
          </w:tcPr>
          <w:p w:rsidR="00B2707F" w:rsidRDefault="00B2707F">
            <w:pPr>
              <w:pStyle w:val="ConsPlusNormal"/>
            </w:pPr>
            <w:r>
              <w:t>1 документ</w:t>
            </w:r>
          </w:p>
        </w:tc>
        <w:tc>
          <w:tcPr>
            <w:tcW w:w="2324" w:type="dxa"/>
          </w:tcPr>
          <w:p w:rsidR="00B2707F" w:rsidRDefault="00B2707F">
            <w:pPr>
              <w:pStyle w:val="ConsPlusNormal"/>
            </w:pPr>
            <w:r>
              <w:t>1168</w:t>
            </w:r>
          </w:p>
        </w:tc>
      </w:tr>
      <w:tr w:rsidR="00B2707F">
        <w:tc>
          <w:tcPr>
            <w:tcW w:w="672" w:type="dxa"/>
          </w:tcPr>
          <w:p w:rsidR="00B2707F" w:rsidRDefault="00B2707F">
            <w:pPr>
              <w:pStyle w:val="ConsPlusNormal"/>
            </w:pPr>
            <w:r>
              <w:t>2.2</w:t>
            </w:r>
          </w:p>
        </w:tc>
        <w:tc>
          <w:tcPr>
            <w:tcW w:w="3231" w:type="dxa"/>
          </w:tcPr>
          <w:p w:rsidR="00B2707F" w:rsidRDefault="00B2707F">
            <w:pPr>
              <w:pStyle w:val="ConsPlusNormal"/>
            </w:pPr>
            <w:r>
              <w:t>Составление заявлений (кроме исковых заявлений и заявлений в суд общей юрисдикции, мировому судье) и жалоб (кроме жалоб на судебные постановления)</w:t>
            </w:r>
          </w:p>
        </w:tc>
        <w:tc>
          <w:tcPr>
            <w:tcW w:w="2835" w:type="dxa"/>
          </w:tcPr>
          <w:p w:rsidR="00B2707F" w:rsidRDefault="00B2707F">
            <w:pPr>
              <w:pStyle w:val="ConsPlusNormal"/>
            </w:pPr>
            <w:r>
              <w:t>1 завершенный документ вне зависимости от количества страниц</w:t>
            </w:r>
          </w:p>
        </w:tc>
        <w:tc>
          <w:tcPr>
            <w:tcW w:w="2324" w:type="dxa"/>
          </w:tcPr>
          <w:p w:rsidR="00B2707F" w:rsidRDefault="00B2707F">
            <w:pPr>
              <w:pStyle w:val="ConsPlusNormal"/>
            </w:pPr>
            <w:r>
              <w:t>1940</w:t>
            </w:r>
          </w:p>
        </w:tc>
      </w:tr>
      <w:tr w:rsidR="00B2707F">
        <w:tc>
          <w:tcPr>
            <w:tcW w:w="672" w:type="dxa"/>
          </w:tcPr>
          <w:p w:rsidR="00B2707F" w:rsidRDefault="00B2707F">
            <w:pPr>
              <w:pStyle w:val="ConsPlusNormal"/>
            </w:pPr>
            <w:r>
              <w:t>2.3</w:t>
            </w:r>
          </w:p>
        </w:tc>
        <w:tc>
          <w:tcPr>
            <w:tcW w:w="3231" w:type="dxa"/>
          </w:tcPr>
          <w:p w:rsidR="00B2707F" w:rsidRDefault="00B2707F">
            <w:pPr>
              <w:pStyle w:val="ConsPlusNormal"/>
            </w:pPr>
            <w:r>
              <w:t>Составление исковых заявлений и заявлений в суд общей юрисдикции, мировому судье</w:t>
            </w:r>
          </w:p>
        </w:tc>
        <w:tc>
          <w:tcPr>
            <w:tcW w:w="2835" w:type="dxa"/>
          </w:tcPr>
          <w:p w:rsidR="00B2707F" w:rsidRDefault="00B2707F">
            <w:pPr>
              <w:pStyle w:val="ConsPlusNormal"/>
            </w:pPr>
            <w:r>
              <w:t>1 завершенный документ вне зависимости от количества страниц</w:t>
            </w:r>
          </w:p>
        </w:tc>
        <w:tc>
          <w:tcPr>
            <w:tcW w:w="2324" w:type="dxa"/>
          </w:tcPr>
          <w:p w:rsidR="00B2707F" w:rsidRDefault="00B2707F">
            <w:pPr>
              <w:pStyle w:val="ConsPlusNormal"/>
            </w:pPr>
            <w:r>
              <w:t>2090</w:t>
            </w:r>
          </w:p>
        </w:tc>
      </w:tr>
      <w:tr w:rsidR="00B2707F">
        <w:tc>
          <w:tcPr>
            <w:tcW w:w="672" w:type="dxa"/>
          </w:tcPr>
          <w:p w:rsidR="00B2707F" w:rsidRDefault="00B2707F">
            <w:pPr>
              <w:pStyle w:val="ConsPlusNormal"/>
            </w:pPr>
            <w:r>
              <w:t>2.4</w:t>
            </w:r>
          </w:p>
        </w:tc>
        <w:tc>
          <w:tcPr>
            <w:tcW w:w="3231" w:type="dxa"/>
          </w:tcPr>
          <w:p w:rsidR="00B2707F" w:rsidRDefault="00B2707F">
            <w:pPr>
              <w:pStyle w:val="ConsPlusNormal"/>
            </w:pPr>
            <w:r>
              <w:t>Составление жалоб на судебные постановления, в том числе, если адвокат не участвовал в рассмотрении дела по первой инстанции</w:t>
            </w:r>
          </w:p>
        </w:tc>
        <w:tc>
          <w:tcPr>
            <w:tcW w:w="2835" w:type="dxa"/>
          </w:tcPr>
          <w:p w:rsidR="00B2707F" w:rsidRDefault="00B2707F">
            <w:pPr>
              <w:pStyle w:val="ConsPlusNormal"/>
            </w:pPr>
            <w:r>
              <w:t>1 документ</w:t>
            </w:r>
          </w:p>
        </w:tc>
        <w:tc>
          <w:tcPr>
            <w:tcW w:w="2324" w:type="dxa"/>
          </w:tcPr>
          <w:p w:rsidR="00B2707F" w:rsidRDefault="00B2707F">
            <w:pPr>
              <w:pStyle w:val="ConsPlusNormal"/>
            </w:pPr>
            <w:r>
              <w:t>2089</w:t>
            </w:r>
          </w:p>
        </w:tc>
      </w:tr>
      <w:tr w:rsidR="00B2707F">
        <w:tc>
          <w:tcPr>
            <w:tcW w:w="672" w:type="dxa"/>
          </w:tcPr>
          <w:p w:rsidR="00B2707F" w:rsidRDefault="00B2707F">
            <w:pPr>
              <w:pStyle w:val="ConsPlusNormal"/>
            </w:pPr>
            <w:r>
              <w:lastRenderedPageBreak/>
              <w:t>3</w:t>
            </w:r>
          </w:p>
        </w:tc>
        <w:tc>
          <w:tcPr>
            <w:tcW w:w="8390" w:type="dxa"/>
            <w:gridSpan w:val="3"/>
          </w:tcPr>
          <w:p w:rsidR="00B2707F" w:rsidRDefault="00B2707F">
            <w:pPr>
              <w:pStyle w:val="ConsPlusNormal"/>
            </w:pPr>
            <w:r>
              <w:t>Представление интересов гражданина в судах, в органах государственной власти, органах местного самоуправления и организациях:</w:t>
            </w:r>
          </w:p>
        </w:tc>
      </w:tr>
      <w:tr w:rsidR="00B2707F">
        <w:tc>
          <w:tcPr>
            <w:tcW w:w="672" w:type="dxa"/>
          </w:tcPr>
          <w:p w:rsidR="00B2707F" w:rsidRDefault="00B2707F">
            <w:pPr>
              <w:pStyle w:val="ConsPlusNormal"/>
            </w:pPr>
            <w:r>
              <w:t>3.1</w:t>
            </w:r>
          </w:p>
        </w:tc>
        <w:tc>
          <w:tcPr>
            <w:tcW w:w="3231" w:type="dxa"/>
          </w:tcPr>
          <w:p w:rsidR="00B2707F" w:rsidRDefault="00B2707F">
            <w:pPr>
              <w:pStyle w:val="ConsPlusNormal"/>
            </w:pPr>
            <w:r>
              <w:t>Представление интересов гражданина по гражданским делам в суде &lt;1&gt;</w:t>
            </w:r>
          </w:p>
        </w:tc>
        <w:tc>
          <w:tcPr>
            <w:tcW w:w="2835" w:type="dxa"/>
          </w:tcPr>
          <w:p w:rsidR="00B2707F" w:rsidRDefault="00B2707F">
            <w:pPr>
              <w:pStyle w:val="ConsPlusNormal"/>
            </w:pPr>
            <w:r>
              <w:t>1 день, в котором адвокат фактически занят выполнением поручения и не зависит от длительности рабочего времени</w:t>
            </w:r>
          </w:p>
        </w:tc>
        <w:tc>
          <w:tcPr>
            <w:tcW w:w="2324" w:type="dxa"/>
          </w:tcPr>
          <w:p w:rsidR="00B2707F" w:rsidRDefault="00B2707F">
            <w:pPr>
              <w:pStyle w:val="ConsPlusNormal"/>
            </w:pPr>
            <w:r>
              <w:t>2445, но не более 7336 рублей за весь период представления интересов гражданина по одному делу</w:t>
            </w:r>
          </w:p>
        </w:tc>
      </w:tr>
      <w:tr w:rsidR="00B2707F">
        <w:tc>
          <w:tcPr>
            <w:tcW w:w="672" w:type="dxa"/>
          </w:tcPr>
          <w:p w:rsidR="00B2707F" w:rsidRDefault="00B2707F">
            <w:pPr>
              <w:pStyle w:val="ConsPlusNormal"/>
            </w:pPr>
            <w:r>
              <w:t>3.2</w:t>
            </w:r>
          </w:p>
        </w:tc>
        <w:tc>
          <w:tcPr>
            <w:tcW w:w="3231" w:type="dxa"/>
          </w:tcPr>
          <w:p w:rsidR="00B2707F" w:rsidRDefault="00B2707F">
            <w:pPr>
              <w:pStyle w:val="ConsPlusNormal"/>
            </w:pPr>
            <w:r>
              <w:t>Представление интересов гражданина в органах государственной власти, органах местного самоуправления и организациях &lt;1&gt;</w:t>
            </w:r>
          </w:p>
        </w:tc>
        <w:tc>
          <w:tcPr>
            <w:tcW w:w="2835" w:type="dxa"/>
          </w:tcPr>
          <w:p w:rsidR="00B2707F" w:rsidRDefault="00B2707F">
            <w:pPr>
              <w:pStyle w:val="ConsPlusNormal"/>
            </w:pPr>
            <w:r>
              <w:t>1 день участия</w:t>
            </w:r>
          </w:p>
        </w:tc>
        <w:tc>
          <w:tcPr>
            <w:tcW w:w="2324" w:type="dxa"/>
          </w:tcPr>
          <w:p w:rsidR="00B2707F" w:rsidRDefault="00B2707F">
            <w:pPr>
              <w:pStyle w:val="ConsPlusNormal"/>
            </w:pPr>
            <w:r>
              <w:t>1834, но не более 3669 рублей за весь период представления интересов гражданина по одному делу</w:t>
            </w:r>
          </w:p>
        </w:tc>
      </w:tr>
    </w:tbl>
    <w:p w:rsidR="00B2707F" w:rsidRDefault="00B2707F">
      <w:pPr>
        <w:pStyle w:val="ConsPlusNormal"/>
        <w:jc w:val="both"/>
      </w:pPr>
    </w:p>
    <w:p w:rsidR="00B2707F" w:rsidRDefault="00B2707F">
      <w:pPr>
        <w:pStyle w:val="ConsPlusNormal"/>
        <w:jc w:val="both"/>
      </w:pPr>
      <w:r>
        <w:t xml:space="preserve">(п. 1 в ред. </w:t>
      </w:r>
      <w:hyperlink r:id="rId25">
        <w:r>
          <w:rPr>
            <w:color w:val="0000FF"/>
          </w:rPr>
          <w:t>постановления</w:t>
        </w:r>
      </w:hyperlink>
      <w:r>
        <w:t xml:space="preserve"> Правительства МО от 13.10.2025 N 1394-ПП)</w:t>
      </w:r>
    </w:p>
    <w:p w:rsidR="00B2707F" w:rsidRDefault="00B2707F">
      <w:pPr>
        <w:pStyle w:val="ConsPlusNormal"/>
        <w:jc w:val="both"/>
      </w:pPr>
    </w:p>
    <w:p w:rsidR="00B2707F" w:rsidRDefault="00B2707F">
      <w:pPr>
        <w:pStyle w:val="ConsPlusNormal"/>
        <w:ind w:firstLine="540"/>
        <w:jc w:val="both"/>
      </w:pPr>
      <w:r>
        <w:t>2. В случае если оказываемый адвокатом вид бесплатной юридической помощи включает в качестве составных частей (этапов) иные виды, для которых настоящим разделом установлен самостоятельный размер оплаты труда, то размер оплаты труда адвоката определяется исходя из размера, установленного для данного вида юридической помощи. При этом оплата за входящие в его состав части (этапы) работ отдельно не производится.</w:t>
      </w:r>
    </w:p>
    <w:p w:rsidR="00B2707F" w:rsidRDefault="00B2707F">
      <w:pPr>
        <w:pStyle w:val="ConsPlusNormal"/>
        <w:spacing w:before="220"/>
        <w:ind w:firstLine="540"/>
        <w:jc w:val="both"/>
      </w:pPr>
      <w:r>
        <w:t>3. Если оказываемый адвокатом вид бесплатной юридической помощи, включающий в качестве составных частей иные виды, выполнен не в полном объеме по причинам, не зависящим от адвоката (отказ гражданина от дальнейшего оказания бесплатной юридической помощи; выявившаяся объективная невозможность дальнейшего ее оказания и другие), то оплата труда адвоката осуществляется за те виды юридической помощи (этапы работ), которые фактически выполнены.</w:t>
      </w:r>
    </w:p>
    <w:p w:rsidR="00B2707F" w:rsidRDefault="00B2707F">
      <w:pPr>
        <w:pStyle w:val="ConsPlusNormal"/>
        <w:spacing w:before="220"/>
        <w:ind w:firstLine="540"/>
        <w:jc w:val="both"/>
      </w:pPr>
      <w:r>
        <w:t xml:space="preserve">4. Оплата труда адвокатов за оказание гражданам бесплатной юридической помощи производится Адвокатской палатой Московской области за счет средств субсидии, предоставляемой из бюджета Московской области Администрацией Губернатора Московской области (далее - уполномоченный орган) Адвокатской палате Московской области в соответствии с порядком, утвержденным </w:t>
      </w:r>
      <w:hyperlink r:id="rId26">
        <w:r>
          <w:rPr>
            <w:color w:val="0000FF"/>
          </w:rPr>
          <w:t>постановлением</w:t>
        </w:r>
      </w:hyperlink>
      <w:r>
        <w:t xml:space="preserve"> Правительства Московской области от 04.10.2022 N 1065/35 "О досрочном прекращении реализации государственной программы Московской области "Социальная защита населения Московской области" на 2017-2024 годы и утверждении государственной программы Московской области "Социальная защита населения Московской области" на 2023-2027 годы".</w:t>
      </w:r>
    </w:p>
    <w:p w:rsidR="00B2707F" w:rsidRDefault="00B2707F">
      <w:pPr>
        <w:pStyle w:val="ConsPlusNormal"/>
        <w:jc w:val="both"/>
      </w:pPr>
      <w:r>
        <w:t xml:space="preserve">(п. 4 в ред. </w:t>
      </w:r>
      <w:hyperlink r:id="rId27">
        <w:r>
          <w:rPr>
            <w:color w:val="0000FF"/>
          </w:rPr>
          <w:t>постановления</w:t>
        </w:r>
      </w:hyperlink>
      <w:r>
        <w:t xml:space="preserve"> Правительства МО от 07.10.2024 N 1163-ПП)</w:t>
      </w:r>
    </w:p>
    <w:p w:rsidR="00B2707F" w:rsidRDefault="00B2707F">
      <w:pPr>
        <w:pStyle w:val="ConsPlusNormal"/>
        <w:jc w:val="both"/>
      </w:pPr>
    </w:p>
    <w:p w:rsidR="00B2707F" w:rsidRDefault="00B2707F">
      <w:pPr>
        <w:pStyle w:val="ConsPlusNormal"/>
        <w:ind w:firstLine="540"/>
        <w:jc w:val="both"/>
      </w:pPr>
      <w:r>
        <w:t>--------------------------------</w:t>
      </w:r>
    </w:p>
    <w:p w:rsidR="00B2707F" w:rsidRDefault="00B2707F">
      <w:pPr>
        <w:pStyle w:val="ConsPlusNormal"/>
        <w:spacing w:before="220"/>
        <w:ind w:firstLine="540"/>
        <w:jc w:val="both"/>
      </w:pPr>
      <w:r>
        <w:t xml:space="preserve">&lt;1&gt; За исключением граждан, чьи денежные средства привлечены для строительства на территории Московской области многоквартирных домов, включенных в единый реестр проблемных объектов в соответствии с Федеральным </w:t>
      </w:r>
      <w:hyperlink r:id="rId28">
        <w:r>
          <w:rPr>
            <w:color w:val="0000FF"/>
          </w:rPr>
          <w:t>законом</w:t>
        </w:r>
      </w:hyperlink>
      <w:r>
        <w:t xml:space="preserve">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B2707F" w:rsidRDefault="00B2707F">
      <w:pPr>
        <w:pStyle w:val="ConsPlusNormal"/>
        <w:jc w:val="both"/>
      </w:pPr>
      <w:r>
        <w:t xml:space="preserve">(сноска введена </w:t>
      </w:r>
      <w:hyperlink r:id="rId29">
        <w:r>
          <w:rPr>
            <w:color w:val="0000FF"/>
          </w:rPr>
          <w:t>постановлением</w:t>
        </w:r>
      </w:hyperlink>
      <w:r>
        <w:t xml:space="preserve"> Правительства МО от 11.04.2022 N 346/13)</w:t>
      </w:r>
    </w:p>
    <w:p w:rsidR="00B2707F" w:rsidRDefault="00B2707F">
      <w:pPr>
        <w:pStyle w:val="ConsPlusNormal"/>
        <w:jc w:val="both"/>
      </w:pPr>
    </w:p>
    <w:p w:rsidR="00B2707F" w:rsidRDefault="00B2707F">
      <w:pPr>
        <w:pStyle w:val="ConsPlusTitle"/>
        <w:jc w:val="center"/>
        <w:outlineLvl w:val="1"/>
      </w:pPr>
      <w:r>
        <w:t>Раздел II. РАЗМЕРЫ КОМПЕНСАЦИИ РАСХОДОВ АДВОКАТОВ,</w:t>
      </w:r>
    </w:p>
    <w:p w:rsidR="00B2707F" w:rsidRDefault="00B2707F">
      <w:pPr>
        <w:pStyle w:val="ConsPlusTitle"/>
        <w:jc w:val="center"/>
      </w:pPr>
      <w:r>
        <w:t>ОКАЗЫВАЮЩИХ ГРАЖДАНАМ БЕСПЛАТНУЮ ЮРИДИЧЕСКУЮ ПОМОЩЬ В РАМКАХ</w:t>
      </w:r>
    </w:p>
    <w:p w:rsidR="00B2707F" w:rsidRDefault="00B2707F">
      <w:pPr>
        <w:pStyle w:val="ConsPlusTitle"/>
        <w:jc w:val="center"/>
      </w:pPr>
      <w:r>
        <w:t>ГОСУДАРСТВЕННОЙ СИСТЕМЫ БЕСПЛАТНОЙ ЮРИДИЧЕСКОЙ ПОМОЩИ</w:t>
      </w:r>
    </w:p>
    <w:p w:rsidR="00B2707F" w:rsidRDefault="00B2707F">
      <w:pPr>
        <w:pStyle w:val="ConsPlusTitle"/>
        <w:jc w:val="center"/>
      </w:pPr>
      <w:r>
        <w:t>В МОСКОВСКОЙ ОБЛАСТИ</w:t>
      </w:r>
    </w:p>
    <w:p w:rsidR="00B2707F" w:rsidRDefault="00B2707F">
      <w:pPr>
        <w:pStyle w:val="ConsPlusNormal"/>
        <w:jc w:val="both"/>
      </w:pPr>
    </w:p>
    <w:p w:rsidR="00B2707F" w:rsidRDefault="00B2707F">
      <w:pPr>
        <w:pStyle w:val="ConsPlusNormal"/>
        <w:ind w:firstLine="540"/>
        <w:jc w:val="both"/>
      </w:pPr>
      <w:r>
        <w:t>1. Настоящий раздел определяет случаи компенсации расходов адвокатов, включенных в список адвокатов, участвующих в государственной системе бесплатной юридической помощи в Московской области (далее - адвокаты), а также размеры такой компенсации.</w:t>
      </w:r>
    </w:p>
    <w:p w:rsidR="00B2707F" w:rsidRDefault="00B2707F">
      <w:pPr>
        <w:pStyle w:val="ConsPlusNormal"/>
        <w:spacing w:before="220"/>
        <w:ind w:firstLine="540"/>
        <w:jc w:val="both"/>
      </w:pPr>
      <w:r>
        <w:t>2. Компенсация расходов адвокатов за оказание гражданам бесплатной юридической помощи осуществляется за:</w:t>
      </w:r>
    </w:p>
    <w:p w:rsidR="00B2707F" w:rsidRDefault="00B2707F">
      <w:pPr>
        <w:pStyle w:val="ConsPlusNormal"/>
        <w:spacing w:before="220"/>
        <w:ind w:firstLine="540"/>
        <w:jc w:val="both"/>
      </w:pPr>
      <w:r>
        <w:t>1) проезд адвоката за пределы места постоянного осуществления адвокатской деятельности к месту судебного заседания в случае оказания бесплатной юридической помощи в виде представления интересов гражданина в суде в пределах территории Российской Федерации и обратно следующими видами транспорта общего пользования в размере стоимости проездных документов, но не выше стоимости проезда:</w:t>
      </w:r>
    </w:p>
    <w:p w:rsidR="00B2707F" w:rsidRDefault="00B2707F">
      <w:pPr>
        <w:pStyle w:val="ConsPlusNormal"/>
        <w:spacing w:before="220"/>
        <w:ind w:firstLine="540"/>
        <w:jc w:val="both"/>
      </w:pPr>
      <w:r>
        <w:t>железнодорожным транспортом - в вагоне повышенной комфортности, отнесенном к вагонам экономического класса, с четырехместными купе категории "К" или в вагоне категории "С" с местами для сидения;</w:t>
      </w:r>
    </w:p>
    <w:p w:rsidR="00B2707F" w:rsidRDefault="00B2707F">
      <w:pPr>
        <w:pStyle w:val="ConsPlusNormal"/>
        <w:spacing w:before="220"/>
        <w:ind w:firstLine="540"/>
        <w:jc w:val="both"/>
      </w:pPr>
      <w:r>
        <w:t>автомобильным транспортом - по стоимости проезда в транспорте общего пользования (кроме такси), осуществляющем регулярные перевозки пассажиров и багажа.</w:t>
      </w:r>
    </w:p>
    <w:p w:rsidR="00B2707F" w:rsidRDefault="00B2707F">
      <w:pPr>
        <w:pStyle w:val="ConsPlusNormal"/>
        <w:spacing w:before="220"/>
        <w:ind w:firstLine="540"/>
        <w:jc w:val="both"/>
      </w:pPr>
      <w:r>
        <w:t>При отсутствии проездных документов расходы за проезд к месту судебного заседания в случае оказания бесплатной юридической помощи адвокатом в виде представления интересов гражданина в суде и обратно к месту постоянной работы не возмещаются;</w:t>
      </w:r>
    </w:p>
    <w:p w:rsidR="00B2707F" w:rsidRDefault="00B2707F">
      <w:pPr>
        <w:pStyle w:val="ConsPlusNormal"/>
        <w:spacing w:before="220"/>
        <w:ind w:firstLine="540"/>
        <w:jc w:val="both"/>
      </w:pPr>
      <w:r>
        <w:t xml:space="preserve">2) расходы за наем жилого помещения и за бронирование мест в гостиницах, которые возмещаются в соответствии с положениями, предусмотренными </w:t>
      </w:r>
      <w:hyperlink r:id="rId30">
        <w:r>
          <w:rPr>
            <w:color w:val="0000FF"/>
          </w:rPr>
          <w:t>пунктами 6</w:t>
        </w:r>
      </w:hyperlink>
      <w:r>
        <w:t xml:space="preserve">, </w:t>
      </w:r>
      <w:hyperlink r:id="rId31">
        <w:r>
          <w:rPr>
            <w:color w:val="0000FF"/>
          </w:rPr>
          <w:t>7</w:t>
        </w:r>
      </w:hyperlink>
      <w:r>
        <w:t xml:space="preserve"> Положения о возмещении процессуальных издержек, связанных с производством по уголовному делу, издержек в связи с рассмотрением гражданского дела, а также расходов в связи с выполнением требований Конституционного Суда Российской Федерации, утвержденного постановлением Правительства Российской Федерации от 01.12.2012 N 1240. При отсутствии (непредставлении) подтверждающих документов расходы за наем жилого помещения и за бронирование мест в гостиницах не возмещаются.</w:t>
      </w:r>
    </w:p>
    <w:p w:rsidR="00B2707F" w:rsidRDefault="00B2707F">
      <w:pPr>
        <w:pStyle w:val="ConsPlusNormal"/>
        <w:spacing w:before="220"/>
        <w:ind w:firstLine="540"/>
        <w:jc w:val="both"/>
      </w:pPr>
      <w:r>
        <w:t xml:space="preserve">3. Компенсация расходов адвокатов за оказание гражданам бесплатной юридической помощи производится Адвокатской палатой Московской области за счет средств субсидии, предоставляемой из бюджета Московской области уполномоченным органом Адвокатской палате Московской области в соответствии с порядком, утвержденным </w:t>
      </w:r>
      <w:hyperlink r:id="rId32">
        <w:r>
          <w:rPr>
            <w:color w:val="0000FF"/>
          </w:rPr>
          <w:t>постановлением</w:t>
        </w:r>
      </w:hyperlink>
      <w:r>
        <w:t xml:space="preserve"> Правительства Московской области от 04.10.2022 N 1065/35 "О досрочном прекращении реализации государственной программы Московской области "Социальная защита населения Московской области" на 2017-2024 годы и утверждении государственной программы Московской области "Социальная защита населения Московской области" на 2023-2027 годы".</w:t>
      </w:r>
    </w:p>
    <w:p w:rsidR="00B2707F" w:rsidRDefault="00B2707F">
      <w:pPr>
        <w:pStyle w:val="ConsPlusNormal"/>
        <w:jc w:val="both"/>
      </w:pPr>
      <w:r>
        <w:t xml:space="preserve">(п. 3 в ред. </w:t>
      </w:r>
      <w:hyperlink r:id="rId33">
        <w:r>
          <w:rPr>
            <w:color w:val="0000FF"/>
          </w:rPr>
          <w:t>постановления</w:t>
        </w:r>
      </w:hyperlink>
      <w:r>
        <w:t xml:space="preserve"> Правительства МО от 07.10.2024 N 1163-ПП)</w:t>
      </w:r>
    </w:p>
    <w:p w:rsidR="00B2707F" w:rsidRDefault="00B2707F">
      <w:pPr>
        <w:pStyle w:val="ConsPlusNormal"/>
        <w:jc w:val="both"/>
      </w:pPr>
    </w:p>
    <w:p w:rsidR="00B2707F" w:rsidRDefault="00B2707F">
      <w:pPr>
        <w:pStyle w:val="ConsPlusNormal"/>
        <w:jc w:val="both"/>
      </w:pPr>
    </w:p>
    <w:p w:rsidR="00B2707F" w:rsidRDefault="00B2707F">
      <w:pPr>
        <w:pStyle w:val="ConsPlusNormal"/>
        <w:jc w:val="both"/>
      </w:pPr>
    </w:p>
    <w:p w:rsidR="00B2707F" w:rsidRDefault="00B2707F">
      <w:pPr>
        <w:pStyle w:val="ConsPlusNormal"/>
        <w:jc w:val="both"/>
      </w:pPr>
    </w:p>
    <w:p w:rsidR="00B2707F" w:rsidRDefault="00B2707F">
      <w:pPr>
        <w:pStyle w:val="ConsPlusNormal"/>
        <w:jc w:val="both"/>
      </w:pPr>
    </w:p>
    <w:p w:rsidR="00B2707F" w:rsidRDefault="00B2707F">
      <w:pPr>
        <w:pStyle w:val="ConsPlusNormal"/>
        <w:jc w:val="right"/>
        <w:outlineLvl w:val="0"/>
      </w:pPr>
      <w:r>
        <w:t>Утвержден</w:t>
      </w:r>
    </w:p>
    <w:p w:rsidR="00B2707F" w:rsidRDefault="00B2707F">
      <w:pPr>
        <w:pStyle w:val="ConsPlusNormal"/>
        <w:jc w:val="right"/>
      </w:pPr>
      <w:r>
        <w:t>постановлением Правительства</w:t>
      </w:r>
    </w:p>
    <w:p w:rsidR="00B2707F" w:rsidRDefault="00B2707F">
      <w:pPr>
        <w:pStyle w:val="ConsPlusNormal"/>
        <w:jc w:val="right"/>
      </w:pPr>
      <w:r>
        <w:t>Московской области</w:t>
      </w:r>
    </w:p>
    <w:p w:rsidR="00B2707F" w:rsidRDefault="00B2707F">
      <w:pPr>
        <w:pStyle w:val="ConsPlusNormal"/>
        <w:jc w:val="right"/>
      </w:pPr>
      <w:r>
        <w:t>от 18 июля 2014 г. N 560/28</w:t>
      </w:r>
    </w:p>
    <w:p w:rsidR="00B2707F" w:rsidRDefault="00B2707F">
      <w:pPr>
        <w:pStyle w:val="ConsPlusNormal"/>
        <w:jc w:val="both"/>
      </w:pPr>
    </w:p>
    <w:p w:rsidR="00B2707F" w:rsidRDefault="00B2707F">
      <w:pPr>
        <w:pStyle w:val="ConsPlusTitle"/>
        <w:jc w:val="center"/>
      </w:pPr>
      <w:bookmarkStart w:id="4" w:name="P143"/>
      <w:bookmarkEnd w:id="4"/>
      <w:r>
        <w:t>ПОРЯДОК</w:t>
      </w:r>
    </w:p>
    <w:p w:rsidR="00B2707F" w:rsidRDefault="00B2707F">
      <w:pPr>
        <w:pStyle w:val="ConsPlusTitle"/>
        <w:jc w:val="center"/>
      </w:pPr>
      <w:r>
        <w:t>ОПЛАТЫ ТРУДА АДВОКАТОВ, ОКАЗЫВАЮЩИХ ГРАЖДАНАМ БЕСПЛАТНУЮ</w:t>
      </w:r>
    </w:p>
    <w:p w:rsidR="00B2707F" w:rsidRDefault="00B2707F">
      <w:pPr>
        <w:pStyle w:val="ConsPlusTitle"/>
        <w:jc w:val="center"/>
      </w:pPr>
      <w:r>
        <w:lastRenderedPageBreak/>
        <w:t>ЮРИДИЧЕСКУЮ ПОМОЩЬ В РАМКАХ ГОСУДАРСТВЕННОЙ СИСТЕМЫ</w:t>
      </w:r>
    </w:p>
    <w:p w:rsidR="00B2707F" w:rsidRDefault="00B2707F">
      <w:pPr>
        <w:pStyle w:val="ConsPlusTitle"/>
        <w:jc w:val="center"/>
      </w:pPr>
      <w:r>
        <w:t>БЕСПЛАТНОЙ ЮРИДИЧЕСКОЙ ПОМОЩИ В МОСКОВСКОЙ ОБЛАСТИ,</w:t>
      </w:r>
    </w:p>
    <w:p w:rsidR="00B2707F" w:rsidRDefault="00B2707F">
      <w:pPr>
        <w:pStyle w:val="ConsPlusTitle"/>
        <w:jc w:val="center"/>
      </w:pPr>
      <w:r>
        <w:t>И КОМПЕНСАЦИИ ИХ РАСХОДОВ НА ОКАЗАНИЕ ТАКОЙ ПОМОЩИ</w:t>
      </w:r>
    </w:p>
    <w:p w:rsidR="00B2707F" w:rsidRDefault="00B270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70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707F" w:rsidRDefault="00B270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2707F" w:rsidRDefault="00B270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2707F" w:rsidRDefault="00B2707F">
            <w:pPr>
              <w:pStyle w:val="ConsPlusNormal"/>
              <w:jc w:val="center"/>
            </w:pPr>
            <w:r>
              <w:rPr>
                <w:color w:val="392C69"/>
              </w:rPr>
              <w:t>Список изменяющих документов</w:t>
            </w:r>
          </w:p>
          <w:p w:rsidR="00B2707F" w:rsidRDefault="00B2707F">
            <w:pPr>
              <w:pStyle w:val="ConsPlusNormal"/>
              <w:jc w:val="center"/>
            </w:pPr>
            <w:r>
              <w:rPr>
                <w:color w:val="392C69"/>
              </w:rPr>
              <w:t>(в ред. постановлений Правительства МО</w:t>
            </w:r>
          </w:p>
          <w:p w:rsidR="00B2707F" w:rsidRDefault="00B2707F">
            <w:pPr>
              <w:pStyle w:val="ConsPlusNormal"/>
              <w:jc w:val="center"/>
            </w:pPr>
            <w:r>
              <w:rPr>
                <w:color w:val="392C69"/>
              </w:rPr>
              <w:t xml:space="preserve">от 11.04.2022 </w:t>
            </w:r>
            <w:hyperlink r:id="rId34">
              <w:r>
                <w:rPr>
                  <w:color w:val="0000FF"/>
                </w:rPr>
                <w:t>N 346/13</w:t>
              </w:r>
            </w:hyperlink>
            <w:r>
              <w:rPr>
                <w:color w:val="392C69"/>
              </w:rPr>
              <w:t xml:space="preserve">, от 07.10.2024 </w:t>
            </w:r>
            <w:hyperlink r:id="rId35">
              <w:r>
                <w:rPr>
                  <w:color w:val="0000FF"/>
                </w:rPr>
                <w:t>N 1163-ПП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2707F" w:rsidRDefault="00B2707F">
            <w:pPr>
              <w:pStyle w:val="ConsPlusNormal"/>
            </w:pPr>
          </w:p>
        </w:tc>
      </w:tr>
    </w:tbl>
    <w:p w:rsidR="00B2707F" w:rsidRDefault="00B2707F">
      <w:pPr>
        <w:pStyle w:val="ConsPlusNormal"/>
        <w:jc w:val="both"/>
      </w:pPr>
    </w:p>
    <w:p w:rsidR="00B2707F" w:rsidRDefault="00B2707F">
      <w:pPr>
        <w:pStyle w:val="ConsPlusNormal"/>
        <w:ind w:firstLine="540"/>
        <w:jc w:val="both"/>
      </w:pPr>
      <w:r>
        <w:t xml:space="preserve">1. Настоящий Порядок определяет процедуру оплаты труда адвокатов, оказывающих гражданам бесплатную юридическую помощь в рамках государственной системы бесплатной юридической помощи в Московской области (далее - адвокаты), и компенсацию их расходов на оказание такой помощи в соответствии с Федеральным </w:t>
      </w:r>
      <w:hyperlink r:id="rId36">
        <w:r>
          <w:rPr>
            <w:color w:val="0000FF"/>
          </w:rPr>
          <w:t>законом</w:t>
        </w:r>
      </w:hyperlink>
      <w:r>
        <w:t xml:space="preserve"> от 21.11.2011 N 324-ФЗ "О бесплатной юридической помощи в Российской Федерации" и </w:t>
      </w:r>
      <w:hyperlink r:id="rId37">
        <w:r>
          <w:rPr>
            <w:color w:val="0000FF"/>
          </w:rPr>
          <w:t>Законом</w:t>
        </w:r>
      </w:hyperlink>
      <w:r>
        <w:t xml:space="preserve"> Московской области N 97/2013-ОЗ "О предоставлении бесплатной юридической помощи в Московской области".</w:t>
      </w:r>
    </w:p>
    <w:p w:rsidR="00B2707F" w:rsidRDefault="00B2707F">
      <w:pPr>
        <w:pStyle w:val="ConsPlusNormal"/>
        <w:spacing w:before="220"/>
        <w:ind w:firstLine="540"/>
        <w:jc w:val="both"/>
      </w:pPr>
      <w:bookmarkStart w:id="5" w:name="P153"/>
      <w:bookmarkEnd w:id="5"/>
      <w:r>
        <w:t>2. В целях получения оплаты труда и компенсации расходов на оказание бесплатной юридической помощи адвокат, включенный в опубликованный список адвокатов, участвующих в деятельности государственной системы бесплатной юридической помощи в Московской области (далее - адвокат, список адвокатов), ежеквартально направляет в Адвокатскую палату Московской области следующие документы:</w:t>
      </w:r>
    </w:p>
    <w:p w:rsidR="00B2707F" w:rsidRDefault="00B2707F">
      <w:pPr>
        <w:pStyle w:val="ConsPlusNormal"/>
        <w:jc w:val="both"/>
      </w:pPr>
      <w:r>
        <w:t xml:space="preserve">(в ред. </w:t>
      </w:r>
      <w:hyperlink r:id="rId38">
        <w:r>
          <w:rPr>
            <w:color w:val="0000FF"/>
          </w:rPr>
          <w:t>постановления</w:t>
        </w:r>
      </w:hyperlink>
      <w:r>
        <w:t xml:space="preserve"> Правительства МО от 11.04.2022 N 346/13)</w:t>
      </w:r>
    </w:p>
    <w:p w:rsidR="00B2707F" w:rsidRDefault="00B2707F">
      <w:pPr>
        <w:pStyle w:val="ConsPlusNormal"/>
        <w:spacing w:before="220"/>
        <w:ind w:firstLine="540"/>
        <w:jc w:val="both"/>
      </w:pPr>
      <w:r>
        <w:t>1) заявление, в котором указываются:</w:t>
      </w:r>
    </w:p>
    <w:p w:rsidR="00B2707F" w:rsidRDefault="00B2707F">
      <w:pPr>
        <w:pStyle w:val="ConsPlusNormal"/>
        <w:spacing w:before="220"/>
        <w:ind w:firstLine="540"/>
        <w:jc w:val="both"/>
      </w:pPr>
      <w:r>
        <w:t>фамилия, имя, отчество адвоката, сведения о документе, удостоверяющем личность (вид документа, удостоверяющего личность, серия и номер, кем выдан, дата выдачи), номер удостоверения адвоката, регистрационный номер в реестре адвокатов Московской области, почтовый адрес и банковские реквизиты адвокатского образования;</w:t>
      </w:r>
    </w:p>
    <w:p w:rsidR="00B2707F" w:rsidRDefault="00B2707F">
      <w:pPr>
        <w:pStyle w:val="ConsPlusNormal"/>
        <w:spacing w:before="220"/>
        <w:ind w:firstLine="540"/>
        <w:jc w:val="both"/>
      </w:pPr>
      <w:r>
        <w:t>виды и объем оказанной юридической помощи;</w:t>
      </w:r>
    </w:p>
    <w:p w:rsidR="00B2707F" w:rsidRDefault="00B2707F">
      <w:pPr>
        <w:pStyle w:val="ConsPlusNormal"/>
        <w:spacing w:before="220"/>
        <w:ind w:firstLine="540"/>
        <w:jc w:val="both"/>
      </w:pPr>
      <w:r>
        <w:t>размер оплаты труда адвоката;</w:t>
      </w:r>
    </w:p>
    <w:p w:rsidR="00B2707F" w:rsidRDefault="00B2707F">
      <w:pPr>
        <w:pStyle w:val="ConsPlusNormal"/>
        <w:spacing w:before="220"/>
        <w:ind w:firstLine="540"/>
        <w:jc w:val="both"/>
      </w:pPr>
      <w:r>
        <w:t>2) приложенные к заявлению документы:</w:t>
      </w:r>
    </w:p>
    <w:p w:rsidR="00B2707F" w:rsidRDefault="00B2707F">
      <w:pPr>
        <w:pStyle w:val="ConsPlusNormal"/>
        <w:spacing w:before="220"/>
        <w:ind w:firstLine="540"/>
        <w:jc w:val="both"/>
      </w:pPr>
      <w:r>
        <w:t>копия заявления гражданина об оказании бесплатной юридической помощи, составленного по форме, утвержденной распоряжением уполномоченного органа в сфере обеспечения граждан бесплатной юридической помощью, с отметкой адвокатского образования о его принятии;</w:t>
      </w:r>
    </w:p>
    <w:p w:rsidR="00B2707F" w:rsidRDefault="00B2707F">
      <w:pPr>
        <w:pStyle w:val="ConsPlusNormal"/>
        <w:spacing w:before="220"/>
        <w:ind w:firstLine="540"/>
        <w:jc w:val="both"/>
      </w:pPr>
      <w:r>
        <w:t xml:space="preserve">копии соглашений об оказании юридической помощи, заключенных в соответствии со </w:t>
      </w:r>
      <w:hyperlink r:id="rId39">
        <w:r>
          <w:rPr>
            <w:color w:val="0000FF"/>
          </w:rPr>
          <w:t>статьей 25</w:t>
        </w:r>
      </w:hyperlink>
      <w:r>
        <w:t xml:space="preserve"> Федерального закона от 31.05.2002 N 63-ФЗ "Об адвокатской деятельности и адвокатуре в Российской Федерации" между адвокатом и гражданином, имеющим право на получение бесплатной юридической помощи в соответствии со </w:t>
      </w:r>
      <w:hyperlink r:id="rId40">
        <w:r>
          <w:rPr>
            <w:color w:val="0000FF"/>
          </w:rPr>
          <w:t>статьями 20</w:t>
        </w:r>
      </w:hyperlink>
      <w:r>
        <w:t xml:space="preserve"> и </w:t>
      </w:r>
      <w:hyperlink r:id="rId41">
        <w:r>
          <w:rPr>
            <w:color w:val="0000FF"/>
          </w:rPr>
          <w:t>21</w:t>
        </w:r>
      </w:hyperlink>
      <w:r>
        <w:t xml:space="preserve"> Федерального закона от 21.11.2011 N 324-ФЗ "О бесплатной юридической помощи в Российской Федерации", </w:t>
      </w:r>
      <w:hyperlink r:id="rId42">
        <w:r>
          <w:rPr>
            <w:color w:val="0000FF"/>
          </w:rPr>
          <w:t>статьей 4</w:t>
        </w:r>
      </w:hyperlink>
      <w:r>
        <w:t xml:space="preserve"> Закона Московской области N 97/2013-ОЗ "О предоставлении бесплатной юридической помощи в Московской области";</w:t>
      </w:r>
    </w:p>
    <w:p w:rsidR="00B2707F" w:rsidRDefault="00B2707F">
      <w:pPr>
        <w:pStyle w:val="ConsPlusNormal"/>
        <w:spacing w:before="220"/>
        <w:ind w:firstLine="540"/>
        <w:jc w:val="both"/>
      </w:pPr>
      <w:r>
        <w:t>заверенных адвокатом копий:</w:t>
      </w:r>
    </w:p>
    <w:p w:rsidR="00B2707F" w:rsidRDefault="00B2707F">
      <w:pPr>
        <w:pStyle w:val="ConsPlusNormal"/>
        <w:spacing w:before="220"/>
        <w:ind w:firstLine="540"/>
        <w:jc w:val="both"/>
      </w:pPr>
      <w:r>
        <w:t>документов, свидетельствующих о принадлежности гражданина к категории граждан, имеющих право на получение бесплатной юридической помощи, и документов, удостоверяющих его личность в соответствии с законодательством Российской Федерации;</w:t>
      </w:r>
    </w:p>
    <w:p w:rsidR="00B2707F" w:rsidRDefault="00B2707F">
      <w:pPr>
        <w:pStyle w:val="ConsPlusNormal"/>
        <w:spacing w:before="220"/>
        <w:ind w:firstLine="540"/>
        <w:jc w:val="both"/>
      </w:pPr>
      <w:r>
        <w:t xml:space="preserve">документов, удостоверяющих личность и подтверждающих полномочия представителя гражданина (в случае обращения за получением бесплатной юридической помощи через </w:t>
      </w:r>
      <w:r>
        <w:lastRenderedPageBreak/>
        <w:t>представителя) в соответствии с законодательством Российской Федерации;</w:t>
      </w:r>
    </w:p>
    <w:p w:rsidR="00B2707F" w:rsidRDefault="00B2707F">
      <w:pPr>
        <w:pStyle w:val="ConsPlusNormal"/>
        <w:spacing w:before="220"/>
        <w:ind w:firstLine="540"/>
        <w:jc w:val="both"/>
      </w:pPr>
      <w:r>
        <w:t>документов, подтверждающих помещение несовершеннолетнего в учреждение системы профилактики безнадзорности и правонарушений несовершеннолетних;</w:t>
      </w:r>
    </w:p>
    <w:p w:rsidR="00B2707F" w:rsidRDefault="00B2707F">
      <w:pPr>
        <w:pStyle w:val="ConsPlusNormal"/>
        <w:spacing w:before="220"/>
        <w:ind w:firstLine="540"/>
        <w:jc w:val="both"/>
      </w:pPr>
      <w:r>
        <w:t>документов (доказательств), подтверждающих экстренность случая оказания бесплатной юридической помощи и нахождение в трудной жизненной ситуации (в случае оказания бесплатной юридической помощи в экстренных случаях);</w:t>
      </w:r>
    </w:p>
    <w:p w:rsidR="00B2707F" w:rsidRDefault="00B2707F">
      <w:pPr>
        <w:pStyle w:val="ConsPlusNormal"/>
        <w:spacing w:before="220"/>
        <w:ind w:firstLine="540"/>
        <w:jc w:val="both"/>
      </w:pPr>
      <w:r>
        <w:t>документов, подтверждающих участие адвоката в каждом судебном заседании (справка суда или другие документы);</w:t>
      </w:r>
    </w:p>
    <w:p w:rsidR="00B2707F" w:rsidRDefault="00B2707F">
      <w:pPr>
        <w:pStyle w:val="ConsPlusNormal"/>
        <w:spacing w:before="220"/>
        <w:ind w:firstLine="540"/>
        <w:jc w:val="both"/>
      </w:pPr>
      <w:r>
        <w:t>документов, подтверждающих количество рабочих дней, в течение которых адвокат представлял интересы доверителя в суде, в том числе знакомился с материалами дела (справка суда, копии судебных постановлений, судебных протоколов, заявлений адвоката на ознакомление с материалами дела, заверенные соответствующим судом);</w:t>
      </w:r>
    </w:p>
    <w:p w:rsidR="00B2707F" w:rsidRDefault="00B2707F">
      <w:pPr>
        <w:pStyle w:val="ConsPlusNormal"/>
        <w:spacing w:before="220"/>
        <w:ind w:firstLine="540"/>
        <w:jc w:val="both"/>
      </w:pPr>
      <w:r>
        <w:t>документов, подтверждающих количество рабочих дней, в течение которых адвокат представлял интересы доверителя в государственном органе, органе местного самоуправления или организации;</w:t>
      </w:r>
    </w:p>
    <w:p w:rsidR="00B2707F" w:rsidRDefault="00B2707F">
      <w:pPr>
        <w:pStyle w:val="ConsPlusNormal"/>
        <w:spacing w:before="220"/>
        <w:ind w:firstLine="540"/>
        <w:jc w:val="both"/>
      </w:pPr>
      <w:r>
        <w:t>документов, подтверждающих расходы адвоката, подлежащие компенсации (при их наличии);</w:t>
      </w:r>
    </w:p>
    <w:p w:rsidR="00B2707F" w:rsidRDefault="00B2707F">
      <w:pPr>
        <w:pStyle w:val="ConsPlusNormal"/>
        <w:spacing w:before="220"/>
        <w:ind w:firstLine="540"/>
        <w:jc w:val="both"/>
      </w:pPr>
      <w:r>
        <w:t>акты выполнения поручений по соглашениям об оказании бесплатной юридической помощи;</w:t>
      </w:r>
    </w:p>
    <w:p w:rsidR="00B2707F" w:rsidRDefault="00B2707F">
      <w:pPr>
        <w:pStyle w:val="ConsPlusNormal"/>
        <w:spacing w:before="220"/>
        <w:ind w:firstLine="540"/>
        <w:jc w:val="both"/>
      </w:pPr>
      <w:hyperlink r:id="rId43">
        <w:r>
          <w:rPr>
            <w:color w:val="0000FF"/>
          </w:rPr>
          <w:t>отчет</w:t>
        </w:r>
      </w:hyperlink>
      <w:r>
        <w:t xml:space="preserve"> адвоката об оказании бесплатной юридической помощи в рамках государственной системы бесплатной юридической помощи по форме, утвержденной приказом Минюста России от 21.03.2024 N 75 "Об утверждении формы соглашения об оказании бесплатной юридической помощи адвокатами, являющимися участниками государственной системы бесплатной юридической помощи, между уполномоченным органом исполнительной власти субъекта Российской Федерации и адвокатской палатой субъекта Российской Федерации, формы отчета адвоката об оказании бесплатной юридической помощи в рамках государственной системы бесплатной юридической помощи и срока его представления в адвокатскую палату субъекта Российской Федерации, формы сводного отчета адвокатской палаты субъекта Российской Федерации об оказании адвокатами бесплатной юридической помощи в рамках государственной системы бесплатной юридической помощи";</w:t>
      </w:r>
    </w:p>
    <w:p w:rsidR="00B2707F" w:rsidRDefault="00B2707F">
      <w:pPr>
        <w:pStyle w:val="ConsPlusNormal"/>
        <w:jc w:val="both"/>
      </w:pPr>
      <w:r>
        <w:t xml:space="preserve">(в ред. </w:t>
      </w:r>
      <w:hyperlink r:id="rId44">
        <w:r>
          <w:rPr>
            <w:color w:val="0000FF"/>
          </w:rPr>
          <w:t>постановления</w:t>
        </w:r>
      </w:hyperlink>
      <w:r>
        <w:t xml:space="preserve"> Правительства МО от 07.10.2024 N 1163-ПП)</w:t>
      </w:r>
    </w:p>
    <w:p w:rsidR="00B2707F" w:rsidRDefault="00B2707F">
      <w:pPr>
        <w:pStyle w:val="ConsPlusNormal"/>
        <w:spacing w:before="220"/>
        <w:ind w:firstLine="540"/>
        <w:jc w:val="both"/>
      </w:pPr>
      <w:r>
        <w:t>согласие адвоката на обработку его персональных данных по форме, установленной Адвокатской палатой Московской области.</w:t>
      </w:r>
    </w:p>
    <w:p w:rsidR="00B2707F" w:rsidRDefault="00B2707F">
      <w:pPr>
        <w:pStyle w:val="ConsPlusNormal"/>
        <w:jc w:val="both"/>
      </w:pPr>
      <w:r>
        <w:t xml:space="preserve">(пп. 2 в ред. </w:t>
      </w:r>
      <w:hyperlink r:id="rId45">
        <w:r>
          <w:rPr>
            <w:color w:val="0000FF"/>
          </w:rPr>
          <w:t>постановления</w:t>
        </w:r>
      </w:hyperlink>
      <w:r>
        <w:t xml:space="preserve"> Правительства МО от 11.04.2022 N 346/13)</w:t>
      </w:r>
    </w:p>
    <w:p w:rsidR="00B2707F" w:rsidRDefault="00B2707F">
      <w:pPr>
        <w:pStyle w:val="ConsPlusNormal"/>
        <w:spacing w:before="220"/>
        <w:ind w:firstLine="540"/>
        <w:jc w:val="both"/>
      </w:pPr>
      <w:r>
        <w:t>2.1. Заявление и документы, указанные в пункте 2 настоящего Порядка, представляются адвокатами в Адвокатскую палату Московской области в следующие сроки:</w:t>
      </w:r>
    </w:p>
    <w:p w:rsidR="00B2707F" w:rsidRDefault="00B2707F">
      <w:pPr>
        <w:pStyle w:val="ConsPlusNormal"/>
        <w:spacing w:before="220"/>
        <w:ind w:firstLine="540"/>
        <w:jc w:val="both"/>
      </w:pPr>
      <w:r>
        <w:t>за I, II, III кварталы - не позднее последнего дня квартала;</w:t>
      </w:r>
    </w:p>
    <w:p w:rsidR="00B2707F" w:rsidRDefault="00B2707F">
      <w:pPr>
        <w:pStyle w:val="ConsPlusNormal"/>
        <w:jc w:val="both"/>
      </w:pPr>
      <w:r>
        <w:t xml:space="preserve">(в ред. </w:t>
      </w:r>
      <w:hyperlink r:id="rId46">
        <w:r>
          <w:rPr>
            <w:color w:val="0000FF"/>
          </w:rPr>
          <w:t>постановления</w:t>
        </w:r>
      </w:hyperlink>
      <w:r>
        <w:t xml:space="preserve"> Правительства МО от 07.10.2024 N 1163-ПП)</w:t>
      </w:r>
    </w:p>
    <w:p w:rsidR="00B2707F" w:rsidRDefault="00B2707F">
      <w:pPr>
        <w:pStyle w:val="ConsPlusNormal"/>
        <w:spacing w:before="220"/>
        <w:ind w:firstLine="540"/>
        <w:jc w:val="both"/>
      </w:pPr>
      <w:r>
        <w:t>за IV квартал - не позднее 1 декабря текущего года.</w:t>
      </w:r>
    </w:p>
    <w:p w:rsidR="00B2707F" w:rsidRDefault="00B2707F">
      <w:pPr>
        <w:pStyle w:val="ConsPlusNormal"/>
        <w:spacing w:before="220"/>
        <w:ind w:firstLine="540"/>
        <w:jc w:val="both"/>
      </w:pPr>
      <w:r>
        <w:t>Услуги по оказанию бесплатной юридической помощи, предоставляемые в декабре текущего года, и компенсация соответствующих расходов в связи с оказанием гражданам бесплатной юридической помощи в рамках государственной системы бесплатной юридической помощи в Московской области включаются в заявление за I квартал следующего календарного года.</w:t>
      </w:r>
    </w:p>
    <w:p w:rsidR="00B2707F" w:rsidRDefault="00B2707F">
      <w:pPr>
        <w:pStyle w:val="ConsPlusNormal"/>
        <w:jc w:val="both"/>
      </w:pPr>
      <w:r>
        <w:t xml:space="preserve">(п. 2.1 введен </w:t>
      </w:r>
      <w:hyperlink r:id="rId47">
        <w:r>
          <w:rPr>
            <w:color w:val="0000FF"/>
          </w:rPr>
          <w:t>постановлением</w:t>
        </w:r>
      </w:hyperlink>
      <w:r>
        <w:t xml:space="preserve"> Правительства МО от 11.04.2022 N 346/13)</w:t>
      </w:r>
    </w:p>
    <w:p w:rsidR="00B2707F" w:rsidRDefault="00B2707F">
      <w:pPr>
        <w:pStyle w:val="ConsPlusNormal"/>
        <w:spacing w:before="220"/>
        <w:ind w:firstLine="540"/>
        <w:jc w:val="both"/>
      </w:pPr>
      <w:r>
        <w:lastRenderedPageBreak/>
        <w:t>3. Оплата труда адвоката и компенсация его расходов осуществляется согласно утвержденным Правительством Московской области размерам оплаты труда адвокатов и компенсации их расходов и рассчитывается по формуле:</w:t>
      </w:r>
    </w:p>
    <w:p w:rsidR="00B2707F" w:rsidRDefault="00B2707F">
      <w:pPr>
        <w:pStyle w:val="ConsPlusNormal"/>
        <w:jc w:val="both"/>
      </w:pPr>
    </w:p>
    <w:p w:rsidR="00B2707F" w:rsidRDefault="00B2707F">
      <w:pPr>
        <w:pStyle w:val="ConsPlusNormal"/>
        <w:ind w:firstLine="540"/>
        <w:jc w:val="both"/>
      </w:pPr>
      <w:r>
        <w:t>С = С1 + Роп + Ржп,</w:t>
      </w:r>
    </w:p>
    <w:p w:rsidR="00B2707F" w:rsidRDefault="00B2707F">
      <w:pPr>
        <w:pStyle w:val="ConsPlusNormal"/>
        <w:jc w:val="both"/>
      </w:pPr>
    </w:p>
    <w:p w:rsidR="00B2707F" w:rsidRDefault="00B2707F">
      <w:pPr>
        <w:pStyle w:val="ConsPlusNormal"/>
        <w:ind w:firstLine="540"/>
        <w:jc w:val="both"/>
      </w:pPr>
      <w:r>
        <w:t>где:</w:t>
      </w:r>
    </w:p>
    <w:p w:rsidR="00B2707F" w:rsidRDefault="00B2707F">
      <w:pPr>
        <w:pStyle w:val="ConsPlusNormal"/>
        <w:spacing w:before="220"/>
        <w:ind w:firstLine="540"/>
        <w:jc w:val="both"/>
      </w:pPr>
      <w:r>
        <w:t>С - размер оплаты труда и компенсации расходов адвоката за оказание гражданам бесплатной юридической помощи;</w:t>
      </w:r>
    </w:p>
    <w:p w:rsidR="00B2707F" w:rsidRDefault="00B2707F">
      <w:pPr>
        <w:pStyle w:val="ConsPlusNormal"/>
        <w:spacing w:before="220"/>
        <w:ind w:firstLine="540"/>
        <w:jc w:val="both"/>
      </w:pPr>
      <w:r>
        <w:t>С1 - общая сумма, подлежащая выплате адвокату, исходя из видов и объема оказанной бесплатной юридической помощи;</w:t>
      </w:r>
    </w:p>
    <w:p w:rsidR="00B2707F" w:rsidRDefault="00B2707F">
      <w:pPr>
        <w:pStyle w:val="ConsPlusNormal"/>
        <w:spacing w:before="220"/>
        <w:ind w:firstLine="540"/>
        <w:jc w:val="both"/>
      </w:pPr>
      <w:r>
        <w:t>Роп - общая сумма расходов адвоката на оплату проезда к месту судебного заседания;</w:t>
      </w:r>
    </w:p>
    <w:p w:rsidR="00B2707F" w:rsidRDefault="00B2707F">
      <w:pPr>
        <w:pStyle w:val="ConsPlusNormal"/>
        <w:spacing w:before="220"/>
        <w:ind w:firstLine="540"/>
        <w:jc w:val="both"/>
      </w:pPr>
      <w:r>
        <w:t>Ржп - общая сумма расходов адвоката за наем жилого помещения и бронирование места в гостинице.</w:t>
      </w:r>
    </w:p>
    <w:p w:rsidR="00B2707F" w:rsidRDefault="00B2707F">
      <w:pPr>
        <w:pStyle w:val="ConsPlusNormal"/>
        <w:jc w:val="both"/>
      </w:pPr>
    </w:p>
    <w:p w:rsidR="00B2707F" w:rsidRDefault="00B2707F">
      <w:pPr>
        <w:pStyle w:val="ConsPlusNormal"/>
        <w:ind w:firstLine="540"/>
        <w:jc w:val="both"/>
      </w:pPr>
      <w:r>
        <w:t>4. Оплата труда адвоката и компенсация его расходов за оказание бесплатной юридической помощи не осуществляется в следующих случаях:</w:t>
      </w:r>
    </w:p>
    <w:p w:rsidR="00B2707F" w:rsidRDefault="00B2707F">
      <w:pPr>
        <w:pStyle w:val="ConsPlusNormal"/>
        <w:spacing w:before="220"/>
        <w:ind w:firstLine="540"/>
        <w:jc w:val="both"/>
      </w:pPr>
      <w:r>
        <w:t>1) бесплатная юридическая помощь оказана гражданину, не относящемуся к категории граждан, имеющих право на получение бесплатной юридической помощи;</w:t>
      </w:r>
    </w:p>
    <w:p w:rsidR="00B2707F" w:rsidRDefault="00B2707F">
      <w:pPr>
        <w:pStyle w:val="ConsPlusNormal"/>
        <w:spacing w:before="220"/>
        <w:ind w:firstLine="540"/>
        <w:jc w:val="both"/>
      </w:pPr>
      <w:r>
        <w:t xml:space="preserve">2) оказанная бесплатная юридическая помощь не соответствует случаям, установленным Федеральным </w:t>
      </w:r>
      <w:hyperlink r:id="rId48">
        <w:r>
          <w:rPr>
            <w:color w:val="0000FF"/>
          </w:rPr>
          <w:t>законом</w:t>
        </w:r>
      </w:hyperlink>
      <w:r>
        <w:t xml:space="preserve"> от 21.11.2011 N 324-ФЗ "О бесплатной юридической помощи в Российской Федерации" и </w:t>
      </w:r>
      <w:hyperlink r:id="rId49">
        <w:r>
          <w:rPr>
            <w:color w:val="0000FF"/>
          </w:rPr>
          <w:t>Законом</w:t>
        </w:r>
      </w:hyperlink>
      <w:r>
        <w:t xml:space="preserve"> Московской области N 97/2013-ОЗ "О предоставлении бесплатной юридической помощи в Московской области";</w:t>
      </w:r>
    </w:p>
    <w:p w:rsidR="00B2707F" w:rsidRDefault="00B2707F">
      <w:pPr>
        <w:pStyle w:val="ConsPlusNormal"/>
        <w:spacing w:before="220"/>
        <w:ind w:firstLine="540"/>
        <w:jc w:val="both"/>
      </w:pPr>
      <w:r>
        <w:t xml:space="preserve">3) совершенные адвокатом действия по оказанию бесплатной юридической помощи не соответствуют предмету поручения, указанному в соглашении об оказании юридической помощи, заключенном в соответствии со </w:t>
      </w:r>
      <w:hyperlink r:id="rId50">
        <w:r>
          <w:rPr>
            <w:color w:val="0000FF"/>
          </w:rPr>
          <w:t>статьей 25</w:t>
        </w:r>
      </w:hyperlink>
      <w:r>
        <w:t xml:space="preserve"> Федерального закона от 31.05.2002 N 63-ФЗ "Об адвокатской деятельности и адвокатуре в Российской Федерации";</w:t>
      </w:r>
    </w:p>
    <w:p w:rsidR="00B2707F" w:rsidRDefault="00B2707F">
      <w:pPr>
        <w:pStyle w:val="ConsPlusNormal"/>
        <w:spacing w:before="220"/>
        <w:ind w:firstLine="540"/>
        <w:jc w:val="both"/>
      </w:pPr>
      <w:r>
        <w:t xml:space="preserve">4) не представлены или представлены в неполном объеме документы, указанные в </w:t>
      </w:r>
      <w:hyperlink w:anchor="P153">
        <w:r>
          <w:rPr>
            <w:color w:val="0000FF"/>
          </w:rPr>
          <w:t>пункте 2</w:t>
        </w:r>
      </w:hyperlink>
      <w:r>
        <w:t xml:space="preserve"> настоящего Порядка;</w:t>
      </w:r>
    </w:p>
    <w:p w:rsidR="00B2707F" w:rsidRDefault="00B2707F">
      <w:pPr>
        <w:pStyle w:val="ConsPlusNormal"/>
        <w:spacing w:before="220"/>
        <w:ind w:firstLine="540"/>
        <w:jc w:val="both"/>
      </w:pPr>
      <w:r>
        <w:t>5) бесплатная юридическая помощь оказана адвокатом, не включенным в список адвокатов.</w:t>
      </w:r>
    </w:p>
    <w:p w:rsidR="00B2707F" w:rsidRDefault="00B2707F">
      <w:pPr>
        <w:pStyle w:val="ConsPlusNormal"/>
        <w:spacing w:before="220"/>
        <w:ind w:firstLine="540"/>
        <w:jc w:val="both"/>
      </w:pPr>
      <w:r>
        <w:t xml:space="preserve">5. Оплата труда адвокатов и компенсация их расходов осуществляется в пределах средств субсидии, предоставляемой Адвокатской палате Московской области в соответствии с порядком, утвержденным </w:t>
      </w:r>
      <w:hyperlink r:id="rId51">
        <w:r>
          <w:rPr>
            <w:color w:val="0000FF"/>
          </w:rPr>
          <w:t>постановлением</w:t>
        </w:r>
      </w:hyperlink>
      <w:r>
        <w:t xml:space="preserve"> Правительства Московской области от 04.10.2022 N 1065/35 "О досрочном прекращении реализации государственной программы Московской области "Социальная защита населения Московской области" на 2017-2024 годы и утверждении государственной программы Московской области "Социальная защита населения Московской области" на 2023-2027 годы" (далее - Порядок предоставления субсидии).</w:t>
      </w:r>
    </w:p>
    <w:p w:rsidR="00B2707F" w:rsidRDefault="00B2707F">
      <w:pPr>
        <w:pStyle w:val="ConsPlusNormal"/>
        <w:jc w:val="both"/>
      </w:pPr>
      <w:r>
        <w:t xml:space="preserve">(п. 5 в ред. </w:t>
      </w:r>
      <w:hyperlink r:id="rId52">
        <w:r>
          <w:rPr>
            <w:color w:val="0000FF"/>
          </w:rPr>
          <w:t>постановления</w:t>
        </w:r>
      </w:hyperlink>
      <w:r>
        <w:t xml:space="preserve"> Правительства МО от 07.10.2024 N 1163-ПП)</w:t>
      </w:r>
    </w:p>
    <w:p w:rsidR="00B2707F" w:rsidRDefault="00B2707F">
      <w:pPr>
        <w:pStyle w:val="ConsPlusNormal"/>
        <w:spacing w:before="220"/>
        <w:ind w:firstLine="540"/>
        <w:jc w:val="both"/>
      </w:pPr>
      <w:r>
        <w:t>6. Адвокатская палата Московской области в течение 10 рабочих дней после дня получения субсидии в соответствии с Порядком предоставления субсидии перечисляет денежные средства, полученные в качестве субсидии, адвокатам, оказывающим гражданам бесплатную юридическую помощь в рамках государственной системы бесплатной юридической помощи в Московской области.</w:t>
      </w:r>
    </w:p>
    <w:p w:rsidR="00B2707F" w:rsidRDefault="00B2707F">
      <w:pPr>
        <w:pStyle w:val="ConsPlusNormal"/>
        <w:jc w:val="both"/>
      </w:pPr>
      <w:r>
        <w:t xml:space="preserve">(п. 6 в ред. </w:t>
      </w:r>
      <w:hyperlink r:id="rId53">
        <w:r>
          <w:rPr>
            <w:color w:val="0000FF"/>
          </w:rPr>
          <w:t>постановления</w:t>
        </w:r>
      </w:hyperlink>
      <w:r>
        <w:t xml:space="preserve"> Правительства МО от 07.10.2024 N 1163-ПП)</w:t>
      </w:r>
    </w:p>
    <w:p w:rsidR="00B2707F" w:rsidRDefault="00B2707F">
      <w:pPr>
        <w:pStyle w:val="ConsPlusNormal"/>
        <w:jc w:val="both"/>
      </w:pPr>
    </w:p>
    <w:p w:rsidR="00B2707F" w:rsidRDefault="00B2707F">
      <w:pPr>
        <w:pStyle w:val="ConsPlusNormal"/>
        <w:jc w:val="both"/>
      </w:pPr>
    </w:p>
    <w:p w:rsidR="00B2707F" w:rsidRDefault="00B2707F">
      <w:pPr>
        <w:pStyle w:val="ConsPlusNormal"/>
        <w:jc w:val="both"/>
      </w:pPr>
    </w:p>
    <w:p w:rsidR="00B2707F" w:rsidRDefault="00B2707F">
      <w:pPr>
        <w:pStyle w:val="ConsPlusNormal"/>
        <w:jc w:val="both"/>
      </w:pPr>
    </w:p>
    <w:p w:rsidR="00B2707F" w:rsidRDefault="00B2707F">
      <w:pPr>
        <w:pStyle w:val="ConsPlusNormal"/>
        <w:jc w:val="both"/>
      </w:pPr>
    </w:p>
    <w:p w:rsidR="00B2707F" w:rsidRDefault="00B2707F">
      <w:pPr>
        <w:pStyle w:val="ConsPlusNormal"/>
        <w:jc w:val="right"/>
        <w:outlineLvl w:val="0"/>
      </w:pPr>
      <w:r>
        <w:t>Утвержден</w:t>
      </w:r>
    </w:p>
    <w:p w:rsidR="00B2707F" w:rsidRDefault="00B2707F">
      <w:pPr>
        <w:pStyle w:val="ConsPlusNormal"/>
        <w:jc w:val="right"/>
      </w:pPr>
      <w:r>
        <w:t>постановлением Правительства</w:t>
      </w:r>
    </w:p>
    <w:p w:rsidR="00B2707F" w:rsidRDefault="00B2707F">
      <w:pPr>
        <w:pStyle w:val="ConsPlusNormal"/>
        <w:jc w:val="right"/>
      </w:pPr>
      <w:r>
        <w:t>Московской области</w:t>
      </w:r>
    </w:p>
    <w:p w:rsidR="00B2707F" w:rsidRDefault="00B2707F">
      <w:pPr>
        <w:pStyle w:val="ConsPlusNormal"/>
        <w:jc w:val="right"/>
      </w:pPr>
      <w:r>
        <w:t>от 18 июля 2014 г. N 560/28</w:t>
      </w:r>
    </w:p>
    <w:p w:rsidR="00B2707F" w:rsidRDefault="00B2707F">
      <w:pPr>
        <w:pStyle w:val="ConsPlusNormal"/>
        <w:jc w:val="both"/>
      </w:pPr>
    </w:p>
    <w:p w:rsidR="00B2707F" w:rsidRDefault="00B2707F">
      <w:pPr>
        <w:pStyle w:val="ConsPlusTitle"/>
        <w:jc w:val="center"/>
      </w:pPr>
      <w:r>
        <w:t>ПОРЯДОК</w:t>
      </w:r>
    </w:p>
    <w:p w:rsidR="00B2707F" w:rsidRDefault="00B2707F">
      <w:pPr>
        <w:pStyle w:val="ConsPlusTitle"/>
        <w:jc w:val="center"/>
      </w:pPr>
      <w:r>
        <w:t>ОПРЕДЕЛЕНИЯ ОБЪЕМА И ПРЕДОСТАВЛЕНИЯ СУБСИДИЙ ИЗ БЮДЖЕТА</w:t>
      </w:r>
    </w:p>
    <w:p w:rsidR="00B2707F" w:rsidRDefault="00B2707F">
      <w:pPr>
        <w:pStyle w:val="ConsPlusTitle"/>
        <w:jc w:val="center"/>
      </w:pPr>
      <w:r>
        <w:t>МОСКОВСКОЙ ОБЛАСТИ, В ТОМ ЧИСЛЕ РЕЗУЛЬТАТОВ</w:t>
      </w:r>
    </w:p>
    <w:p w:rsidR="00B2707F" w:rsidRDefault="00B2707F">
      <w:pPr>
        <w:pStyle w:val="ConsPlusTitle"/>
        <w:jc w:val="center"/>
      </w:pPr>
      <w:r>
        <w:t>ИХ ПРЕДОСТАВЛЕНИЯ, АДВОКАТСКОЙ ПАЛАТЕ МОСКОВСКОЙ ОБЛАСТИ</w:t>
      </w:r>
    </w:p>
    <w:p w:rsidR="00B2707F" w:rsidRDefault="00B2707F">
      <w:pPr>
        <w:pStyle w:val="ConsPlusTitle"/>
        <w:jc w:val="center"/>
      </w:pPr>
      <w:r>
        <w:t>НА ФИНАНСОВОЕ ОБЕСПЕЧЕНИЕ ЗАТРАТ НА ОПЛАТУ ТРУДА АДВОКАТОВ,</w:t>
      </w:r>
    </w:p>
    <w:p w:rsidR="00B2707F" w:rsidRDefault="00B2707F">
      <w:pPr>
        <w:pStyle w:val="ConsPlusTitle"/>
        <w:jc w:val="center"/>
      </w:pPr>
      <w:r>
        <w:t>ОКАЗЫВАЮЩИХ ГРАЖДАНАМ БЕСПЛАТНУЮ ЮРИДИЧЕСКУЮ ПОМОЩЬ В РАМКАХ</w:t>
      </w:r>
    </w:p>
    <w:p w:rsidR="00B2707F" w:rsidRDefault="00B2707F">
      <w:pPr>
        <w:pStyle w:val="ConsPlusTitle"/>
        <w:jc w:val="center"/>
      </w:pPr>
      <w:r>
        <w:t>ГОСУДАРСТВЕННОЙ СИСТЕМЫ БЕСПЛАТНОЙ ЮРИДИЧЕСКОЙ ПОМОЩИ</w:t>
      </w:r>
    </w:p>
    <w:p w:rsidR="00B2707F" w:rsidRDefault="00B2707F">
      <w:pPr>
        <w:pStyle w:val="ConsPlusTitle"/>
        <w:jc w:val="center"/>
      </w:pPr>
      <w:r>
        <w:t>В МОСКОВСКОЙ ОБЛАСТИ, И КОМПЕНСАЦИЮ ИХ РАСХОДОВ</w:t>
      </w:r>
    </w:p>
    <w:p w:rsidR="00B2707F" w:rsidRDefault="00B2707F">
      <w:pPr>
        <w:pStyle w:val="ConsPlusTitle"/>
        <w:jc w:val="center"/>
      </w:pPr>
      <w:r>
        <w:t>НА ОКАЗАНИЕ ТАКОЙ ПОМОЩИ</w:t>
      </w:r>
    </w:p>
    <w:p w:rsidR="00B2707F" w:rsidRDefault="00B2707F">
      <w:pPr>
        <w:pStyle w:val="ConsPlusNormal"/>
        <w:jc w:val="both"/>
      </w:pPr>
    </w:p>
    <w:p w:rsidR="00B2707F" w:rsidRDefault="00B2707F">
      <w:pPr>
        <w:pStyle w:val="ConsPlusNormal"/>
        <w:jc w:val="center"/>
      </w:pPr>
      <w:r>
        <w:t xml:space="preserve">Утратил силу с 1 января 2025 года. - </w:t>
      </w:r>
      <w:hyperlink r:id="rId54">
        <w:r>
          <w:rPr>
            <w:color w:val="0000FF"/>
          </w:rPr>
          <w:t>Постановление</w:t>
        </w:r>
      </w:hyperlink>
    </w:p>
    <w:p w:rsidR="00B2707F" w:rsidRDefault="00B2707F">
      <w:pPr>
        <w:pStyle w:val="ConsPlusNormal"/>
        <w:jc w:val="center"/>
      </w:pPr>
      <w:r>
        <w:t>Правительства МО от 07.10.2024 N 1163-ПП.</w:t>
      </w:r>
    </w:p>
    <w:p w:rsidR="00B2707F" w:rsidRDefault="00B2707F">
      <w:pPr>
        <w:pStyle w:val="ConsPlusNormal"/>
        <w:jc w:val="both"/>
      </w:pPr>
    </w:p>
    <w:p w:rsidR="00B2707F" w:rsidRDefault="00B2707F">
      <w:pPr>
        <w:pStyle w:val="ConsPlusNormal"/>
        <w:jc w:val="both"/>
      </w:pPr>
    </w:p>
    <w:p w:rsidR="00B2707F" w:rsidRDefault="00B2707F">
      <w:pPr>
        <w:pStyle w:val="ConsPlusNormal"/>
        <w:jc w:val="both"/>
      </w:pPr>
    </w:p>
    <w:p w:rsidR="00B2707F" w:rsidRDefault="00B2707F">
      <w:pPr>
        <w:pStyle w:val="ConsPlusNormal"/>
        <w:jc w:val="both"/>
      </w:pPr>
    </w:p>
    <w:p w:rsidR="00B2707F" w:rsidRDefault="00B2707F">
      <w:pPr>
        <w:pStyle w:val="ConsPlusNormal"/>
        <w:jc w:val="both"/>
      </w:pPr>
    </w:p>
    <w:p w:rsidR="00B2707F" w:rsidRDefault="00B2707F">
      <w:pPr>
        <w:pStyle w:val="ConsPlusNormal"/>
        <w:jc w:val="right"/>
        <w:outlineLvl w:val="0"/>
      </w:pPr>
      <w:r>
        <w:t>Утвержден</w:t>
      </w:r>
    </w:p>
    <w:p w:rsidR="00B2707F" w:rsidRDefault="00B2707F">
      <w:pPr>
        <w:pStyle w:val="ConsPlusNormal"/>
        <w:jc w:val="right"/>
      </w:pPr>
      <w:r>
        <w:t>постановлением Правительства</w:t>
      </w:r>
    </w:p>
    <w:p w:rsidR="00B2707F" w:rsidRDefault="00B2707F">
      <w:pPr>
        <w:pStyle w:val="ConsPlusNormal"/>
        <w:jc w:val="right"/>
      </w:pPr>
      <w:r>
        <w:t>Московской области</w:t>
      </w:r>
    </w:p>
    <w:p w:rsidR="00B2707F" w:rsidRDefault="00B2707F">
      <w:pPr>
        <w:pStyle w:val="ConsPlusNormal"/>
        <w:jc w:val="right"/>
      </w:pPr>
      <w:r>
        <w:t>от 18 июля 2014 г. N 560/28</w:t>
      </w:r>
    </w:p>
    <w:p w:rsidR="00B2707F" w:rsidRDefault="00B2707F">
      <w:pPr>
        <w:pStyle w:val="ConsPlusNormal"/>
        <w:jc w:val="both"/>
      </w:pPr>
    </w:p>
    <w:p w:rsidR="00B2707F" w:rsidRDefault="00B2707F">
      <w:pPr>
        <w:pStyle w:val="ConsPlusTitle"/>
        <w:jc w:val="center"/>
      </w:pPr>
      <w:bookmarkStart w:id="6" w:name="P234"/>
      <w:bookmarkEnd w:id="6"/>
      <w:r>
        <w:t>ПОРЯДОК</w:t>
      </w:r>
    </w:p>
    <w:p w:rsidR="00B2707F" w:rsidRDefault="00B2707F">
      <w:pPr>
        <w:pStyle w:val="ConsPlusTitle"/>
        <w:jc w:val="center"/>
      </w:pPr>
      <w:r>
        <w:t>НАПРАВЛЕНИЯ АДВОКАТСКОЙ ПАЛАТОЙ МОСКОВСКОЙ ОБЛАСТИ</w:t>
      </w:r>
    </w:p>
    <w:p w:rsidR="00B2707F" w:rsidRDefault="00B2707F">
      <w:pPr>
        <w:pStyle w:val="ConsPlusTitle"/>
        <w:jc w:val="center"/>
      </w:pPr>
      <w:r>
        <w:t>В УПОЛНОМОЧЕННЫЙ ОРГАН В СФЕРЕ ОБЕСПЕЧЕНИЯ ГРАЖДАН</w:t>
      </w:r>
    </w:p>
    <w:p w:rsidR="00B2707F" w:rsidRDefault="00B2707F">
      <w:pPr>
        <w:pStyle w:val="ConsPlusTitle"/>
        <w:jc w:val="center"/>
      </w:pPr>
      <w:r>
        <w:t>БЕСПЛАТНОЙ ЮРИДИЧЕСКОЙ ПОМОЩЬЮ В МОСКОВСКОЙ ОБЛАСТИ</w:t>
      </w:r>
    </w:p>
    <w:p w:rsidR="00B2707F" w:rsidRDefault="00B2707F">
      <w:pPr>
        <w:pStyle w:val="ConsPlusTitle"/>
        <w:jc w:val="center"/>
      </w:pPr>
      <w:r>
        <w:t>ЕЖЕГОДНОГО ДОКЛАДА И СВОДНОГО ОТЧЕТА ОБ ОКАЗАНИИ АДВОКАТАМИ</w:t>
      </w:r>
    </w:p>
    <w:p w:rsidR="00B2707F" w:rsidRDefault="00B2707F">
      <w:pPr>
        <w:pStyle w:val="ConsPlusTitle"/>
        <w:jc w:val="center"/>
      </w:pPr>
      <w:r>
        <w:t>БЕСПЛАТНОЙ ЮРИДИЧЕСКОЙ ПОМОЩИ В РАМКАХ ГОСУДАРСТВЕННОЙ</w:t>
      </w:r>
    </w:p>
    <w:p w:rsidR="00B2707F" w:rsidRDefault="00B2707F">
      <w:pPr>
        <w:pStyle w:val="ConsPlusTitle"/>
        <w:jc w:val="center"/>
      </w:pPr>
      <w:r>
        <w:t>СИСТЕМЫ БЕСПЛАТНОЙ ЮРИДИЧЕСКОЙ ПОМОЩИ В МОСКОВСКОЙ ОБЛАСТИ</w:t>
      </w:r>
    </w:p>
    <w:p w:rsidR="00B2707F" w:rsidRDefault="00B2707F">
      <w:pPr>
        <w:pStyle w:val="ConsPlusNormal"/>
        <w:jc w:val="both"/>
      </w:pPr>
    </w:p>
    <w:p w:rsidR="00B2707F" w:rsidRDefault="00B2707F">
      <w:pPr>
        <w:pStyle w:val="ConsPlusNormal"/>
        <w:ind w:firstLine="540"/>
        <w:jc w:val="both"/>
      </w:pPr>
      <w:r>
        <w:t>1. Настоящий Порядок определяет правила направления Адвокатской палатой Московской области в Администрацию Губернатора Московской области (далее - уполномоченный орган) ежегодного доклада об оказании адвокатами бесплатной юридической помощи гражданам на территории Московской области (далее - ежегодный доклад) и сводного отчета об оказании адвокатами бесплатной юридической помощи гражданам на территории Московской области в рамках государственной системы бесплатной юридической помощи (далее - сводный отчет).</w:t>
      </w:r>
    </w:p>
    <w:p w:rsidR="00B2707F" w:rsidRDefault="00B2707F">
      <w:pPr>
        <w:pStyle w:val="ConsPlusNormal"/>
        <w:spacing w:before="220"/>
        <w:ind w:firstLine="540"/>
        <w:jc w:val="both"/>
      </w:pPr>
      <w:r>
        <w:t>2. Ежегодный доклад и сводный отчет направляется Адвокатской палатой Московской области в уполномоченный орган не позднее 31 января года, следующего за отчетным годом, на бумажном носителе в одном экземпляре с приложением их копий на электронном носителе.</w:t>
      </w:r>
    </w:p>
    <w:p w:rsidR="00B2707F" w:rsidRDefault="00B2707F">
      <w:pPr>
        <w:pStyle w:val="ConsPlusNormal"/>
        <w:spacing w:before="220"/>
        <w:ind w:firstLine="540"/>
        <w:jc w:val="both"/>
      </w:pPr>
      <w:r>
        <w:t>3. Ежегодный доклад должен содержать систематизированные сведения об оказании адвокатами бесплатной юридической помощи на территории Московской области, в том числе сведения:</w:t>
      </w:r>
    </w:p>
    <w:p w:rsidR="00B2707F" w:rsidRDefault="00B2707F">
      <w:pPr>
        <w:pStyle w:val="ConsPlusNormal"/>
        <w:spacing w:before="220"/>
        <w:ind w:firstLine="540"/>
        <w:jc w:val="both"/>
      </w:pPr>
      <w:r>
        <w:lastRenderedPageBreak/>
        <w:t>1) об общем количестве и категориях граждан, которым адвокатами оказана бесплатная юридическая помощь;</w:t>
      </w:r>
    </w:p>
    <w:p w:rsidR="00B2707F" w:rsidRDefault="00B2707F">
      <w:pPr>
        <w:pStyle w:val="ConsPlusNormal"/>
        <w:spacing w:before="220"/>
        <w:ind w:firstLine="540"/>
        <w:jc w:val="both"/>
      </w:pPr>
      <w:r>
        <w:t>2) о видах и объемах услуг, оказанных адвокатами в рамках бесплатной юридической помощи;</w:t>
      </w:r>
    </w:p>
    <w:p w:rsidR="00B2707F" w:rsidRDefault="00B2707F">
      <w:pPr>
        <w:pStyle w:val="ConsPlusNormal"/>
        <w:spacing w:before="220"/>
        <w:ind w:firstLine="540"/>
        <w:jc w:val="both"/>
      </w:pPr>
      <w:r>
        <w:t>3) об общей сумме средств, направленных на оплату труда и компенсацию расходов адвокатов на оказание на территории Московской области бесплатной юридической помощи гражданам, имеющим в соответствии с законодательством Российской Федерации и законодательством Московской области право на получение бесплатной юридической помощи.</w:t>
      </w:r>
    </w:p>
    <w:p w:rsidR="00B2707F" w:rsidRDefault="00B2707F">
      <w:pPr>
        <w:pStyle w:val="ConsPlusNormal"/>
        <w:spacing w:before="220"/>
        <w:ind w:firstLine="540"/>
        <w:jc w:val="both"/>
      </w:pPr>
      <w:r>
        <w:t>4. Сводный отчет составляется на основании отчетов адвокатов об оказании ими бесплатной юридической помощи в рамках государственной системы бесплатной юридической помощи и представляется Адвокатской палатой Московской области по форме, утвержденной федеральным органом исполнительной власти, уполномоченным в области обеспечения граждан бесплатной юридической помощью.</w:t>
      </w:r>
    </w:p>
    <w:p w:rsidR="00B2707F" w:rsidRDefault="00B2707F">
      <w:pPr>
        <w:pStyle w:val="ConsPlusNormal"/>
        <w:spacing w:before="220"/>
        <w:ind w:firstLine="540"/>
        <w:jc w:val="both"/>
      </w:pPr>
      <w:r>
        <w:t>5. Адвокатская палата Московской области несет ответственность за своевременность, объективность, полноту и качество информации, содержащейся в ежегодном докладе и сводном отчете.</w:t>
      </w:r>
    </w:p>
    <w:p w:rsidR="00B2707F" w:rsidRDefault="00B2707F">
      <w:pPr>
        <w:pStyle w:val="ConsPlusNormal"/>
        <w:spacing w:before="220"/>
        <w:ind w:firstLine="540"/>
        <w:jc w:val="both"/>
      </w:pPr>
      <w:r>
        <w:t>6. Сведения, содержащиеся в ежегодном докладе и сводном отчете, являются открытыми, общедоступными и размещаются на официальном сайте Правительства Московской области или официальном сайте уполномоченного органа и в информационно-телекоммуникационной сети Интернет, за исключением сведений, распространение которых ограничено или запрещено в соответствии с законодательством Российской Федерации.</w:t>
      </w:r>
    </w:p>
    <w:p w:rsidR="00B2707F" w:rsidRDefault="00B2707F">
      <w:pPr>
        <w:pStyle w:val="ConsPlusNormal"/>
        <w:jc w:val="both"/>
      </w:pPr>
    </w:p>
    <w:p w:rsidR="00B2707F" w:rsidRDefault="00B2707F">
      <w:pPr>
        <w:pStyle w:val="ConsPlusNormal"/>
        <w:jc w:val="both"/>
      </w:pPr>
    </w:p>
    <w:p w:rsidR="00B2707F" w:rsidRDefault="00B2707F">
      <w:pPr>
        <w:pStyle w:val="ConsPlusNormal"/>
        <w:jc w:val="both"/>
      </w:pPr>
    </w:p>
    <w:p w:rsidR="00B2707F" w:rsidRDefault="00B2707F">
      <w:pPr>
        <w:pStyle w:val="ConsPlusNormal"/>
        <w:jc w:val="both"/>
      </w:pPr>
    </w:p>
    <w:p w:rsidR="00B2707F" w:rsidRDefault="00B2707F">
      <w:pPr>
        <w:pStyle w:val="ConsPlusNormal"/>
        <w:jc w:val="both"/>
      </w:pPr>
    </w:p>
    <w:p w:rsidR="00B2707F" w:rsidRDefault="00B2707F">
      <w:pPr>
        <w:pStyle w:val="ConsPlusNormal"/>
        <w:jc w:val="right"/>
        <w:outlineLvl w:val="0"/>
      </w:pPr>
      <w:r>
        <w:t>Приложение</w:t>
      </w:r>
    </w:p>
    <w:p w:rsidR="00B2707F" w:rsidRDefault="00B2707F">
      <w:pPr>
        <w:pStyle w:val="ConsPlusNormal"/>
        <w:jc w:val="right"/>
      </w:pPr>
      <w:r>
        <w:t>к постановлению Правительства</w:t>
      </w:r>
    </w:p>
    <w:p w:rsidR="00B2707F" w:rsidRDefault="00B2707F">
      <w:pPr>
        <w:pStyle w:val="ConsPlusNormal"/>
        <w:jc w:val="right"/>
      </w:pPr>
      <w:r>
        <w:t>Московской области</w:t>
      </w:r>
    </w:p>
    <w:p w:rsidR="00B2707F" w:rsidRDefault="00B2707F">
      <w:pPr>
        <w:pStyle w:val="ConsPlusNormal"/>
        <w:jc w:val="right"/>
      </w:pPr>
      <w:r>
        <w:t>от 18 июля 2014 г. N 560/28</w:t>
      </w:r>
    </w:p>
    <w:p w:rsidR="00B2707F" w:rsidRDefault="00B2707F">
      <w:pPr>
        <w:pStyle w:val="ConsPlusNormal"/>
        <w:jc w:val="both"/>
      </w:pPr>
    </w:p>
    <w:p w:rsidR="00B2707F" w:rsidRDefault="00B2707F">
      <w:pPr>
        <w:pStyle w:val="ConsPlusTitle"/>
        <w:jc w:val="center"/>
      </w:pPr>
      <w:r>
        <w:t>ИЗМЕНЕНИЯ,</w:t>
      </w:r>
    </w:p>
    <w:p w:rsidR="00B2707F" w:rsidRDefault="00B2707F">
      <w:pPr>
        <w:pStyle w:val="ConsPlusTitle"/>
        <w:jc w:val="center"/>
      </w:pPr>
      <w:r>
        <w:t>КОТОРЫЕ ВНОСЯТСЯ В ПОСТАНОВЛЕНИЕ ПРАВИТЕЛЬСТВА МОСКОВСКОЙ</w:t>
      </w:r>
    </w:p>
    <w:p w:rsidR="00B2707F" w:rsidRDefault="00B2707F">
      <w:pPr>
        <w:pStyle w:val="ConsPlusTitle"/>
        <w:jc w:val="center"/>
      </w:pPr>
      <w:r>
        <w:t>ОБЛАСТИ ОТ 15.08.2006 N 791/31 "ОБ УТВЕРЖДЕНИИ ПОРЯДКА</w:t>
      </w:r>
    </w:p>
    <w:p w:rsidR="00B2707F" w:rsidRDefault="00B2707F">
      <w:pPr>
        <w:pStyle w:val="ConsPlusTitle"/>
        <w:jc w:val="center"/>
      </w:pPr>
      <w:r>
        <w:t>ПРЕДОСТАВЛЕНИЯ ГРАЖДАНАМ СПРАВКИ О СРЕДНЕДУШЕВОМ ДОХОДЕ</w:t>
      </w:r>
    </w:p>
    <w:p w:rsidR="00B2707F" w:rsidRDefault="00B2707F">
      <w:pPr>
        <w:pStyle w:val="ConsPlusTitle"/>
        <w:jc w:val="center"/>
      </w:pPr>
      <w:r>
        <w:t>СЕМЬИ (ОДИНОКО ПРОЖИВАЮЩЕГО ГРАЖДАНИНА) ДЛЯ ПОЛУЧЕНИЯ</w:t>
      </w:r>
    </w:p>
    <w:p w:rsidR="00B2707F" w:rsidRDefault="00B2707F">
      <w:pPr>
        <w:pStyle w:val="ConsPlusTitle"/>
        <w:jc w:val="center"/>
      </w:pPr>
      <w:r>
        <w:t>БЕСПЛАТНОЙ ЮРИДИЧЕСКОЙ ПОМОЩИ"</w:t>
      </w:r>
    </w:p>
    <w:p w:rsidR="00B2707F" w:rsidRDefault="00B2707F">
      <w:pPr>
        <w:pStyle w:val="ConsPlusNormal"/>
        <w:jc w:val="both"/>
      </w:pPr>
    </w:p>
    <w:p w:rsidR="00B2707F" w:rsidRDefault="00B2707F">
      <w:pPr>
        <w:pStyle w:val="ConsPlusNormal"/>
        <w:jc w:val="center"/>
      </w:pPr>
      <w:r>
        <w:t xml:space="preserve">Утратили силу. - </w:t>
      </w:r>
      <w:hyperlink r:id="rId55">
        <w:r>
          <w:rPr>
            <w:color w:val="0000FF"/>
          </w:rPr>
          <w:t>Постановление</w:t>
        </w:r>
      </w:hyperlink>
      <w:r>
        <w:t xml:space="preserve"> Правительства МО</w:t>
      </w:r>
    </w:p>
    <w:p w:rsidR="00B2707F" w:rsidRDefault="00B2707F">
      <w:pPr>
        <w:pStyle w:val="ConsPlusNormal"/>
        <w:jc w:val="center"/>
      </w:pPr>
      <w:r>
        <w:t>от 07.12.2023 N 1177-ПП.</w:t>
      </w:r>
    </w:p>
    <w:p w:rsidR="00B2707F" w:rsidRDefault="00B2707F">
      <w:pPr>
        <w:pStyle w:val="ConsPlusNormal"/>
        <w:jc w:val="both"/>
      </w:pPr>
    </w:p>
    <w:p w:rsidR="00B2707F" w:rsidRDefault="00B2707F">
      <w:pPr>
        <w:pStyle w:val="ConsPlusNormal"/>
        <w:jc w:val="both"/>
      </w:pPr>
    </w:p>
    <w:p w:rsidR="00B2707F" w:rsidRDefault="00B2707F">
      <w:pPr>
        <w:pStyle w:val="ConsPlusNormal"/>
        <w:pBdr>
          <w:bottom w:val="single" w:sz="6" w:space="0" w:color="auto"/>
        </w:pBdr>
        <w:spacing w:before="100" w:after="100"/>
        <w:jc w:val="both"/>
        <w:rPr>
          <w:sz w:val="2"/>
          <w:szCs w:val="2"/>
        </w:rPr>
      </w:pPr>
    </w:p>
    <w:p w:rsidR="00FB6987" w:rsidRDefault="00FB6987"/>
    <w:sectPr w:rsidR="00FB6987" w:rsidSect="00B270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DB534C"/>
    <w:multiLevelType w:val="hybridMultilevel"/>
    <w:tmpl w:val="70D2A274"/>
    <w:lvl w:ilvl="0" w:tplc="C82A7A94">
      <w:start w:val="1"/>
      <w:numFmt w:val="decimal"/>
      <w:lvlText w:val="%1."/>
      <w:lvlJc w:val="left"/>
      <w:pPr>
        <w:ind w:left="144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F656371"/>
    <w:multiLevelType w:val="multilevel"/>
    <w:tmpl w:val="5EB226BE"/>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14465014">
    <w:abstractNumId w:val="0"/>
  </w:num>
  <w:num w:numId="2" w16cid:durableId="16158641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7F"/>
    <w:rsid w:val="00182575"/>
    <w:rsid w:val="003F2DB9"/>
    <w:rsid w:val="006426A4"/>
    <w:rsid w:val="00687236"/>
    <w:rsid w:val="00AF32F2"/>
    <w:rsid w:val="00B2707F"/>
    <w:rsid w:val="00C073DA"/>
    <w:rsid w:val="00C9103D"/>
    <w:rsid w:val="00E45E33"/>
    <w:rsid w:val="00FB69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01208B-BB73-48E5-8E45-DF9A5B3C9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next w:val="a"/>
    <w:link w:val="11"/>
    <w:uiPriority w:val="9"/>
    <w:qFormat/>
    <w:rsid w:val="00C910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B270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2707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2707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2707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2707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2707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2707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2707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3"/>
    <w:next w:val="41"/>
    <w:link w:val="12"/>
    <w:autoRedefine/>
    <w:qFormat/>
    <w:rsid w:val="00C9103D"/>
    <w:pPr>
      <w:numPr>
        <w:numId w:val="2"/>
      </w:numPr>
      <w:spacing w:before="480" w:line="276" w:lineRule="auto"/>
      <w:ind w:left="1440" w:hanging="360"/>
    </w:pPr>
    <w:rPr>
      <w:b/>
      <w:bCs/>
      <w:sz w:val="28"/>
      <w:szCs w:val="28"/>
    </w:rPr>
  </w:style>
  <w:style w:type="character" w:customStyle="1" w:styleId="12">
    <w:name w:val="Стиль1 Знак"/>
    <w:basedOn w:val="a0"/>
    <w:link w:val="1"/>
    <w:rsid w:val="00C9103D"/>
    <w:rPr>
      <w:rFonts w:asciiTheme="majorHAnsi" w:eastAsiaTheme="majorEastAsia" w:hAnsiTheme="majorHAnsi" w:cstheme="majorBidi"/>
      <w:b/>
      <w:bCs/>
      <w:color w:val="2F5496" w:themeColor="accent1" w:themeShade="BF"/>
      <w:sz w:val="28"/>
      <w:szCs w:val="28"/>
    </w:rPr>
  </w:style>
  <w:style w:type="character" w:customStyle="1" w:styleId="11">
    <w:name w:val="Заголовок 1 Знак"/>
    <w:basedOn w:val="a0"/>
    <w:link w:val="10"/>
    <w:uiPriority w:val="9"/>
    <w:rsid w:val="00C9103D"/>
    <w:rPr>
      <w:rFonts w:asciiTheme="majorHAnsi" w:eastAsiaTheme="majorEastAsia" w:hAnsiTheme="majorHAnsi" w:cstheme="majorBidi"/>
      <w:color w:val="2F5496" w:themeColor="accent1" w:themeShade="BF"/>
      <w:sz w:val="32"/>
      <w:szCs w:val="32"/>
    </w:rPr>
  </w:style>
  <w:style w:type="paragraph" w:styleId="a3">
    <w:name w:val="TOC Heading"/>
    <w:basedOn w:val="10"/>
    <w:next w:val="a"/>
    <w:uiPriority w:val="39"/>
    <w:semiHidden/>
    <w:unhideWhenUsed/>
    <w:qFormat/>
    <w:rsid w:val="00C9103D"/>
    <w:pPr>
      <w:outlineLvl w:val="9"/>
    </w:pPr>
  </w:style>
  <w:style w:type="paragraph" w:styleId="41">
    <w:name w:val="List Continue 4"/>
    <w:basedOn w:val="a"/>
    <w:uiPriority w:val="99"/>
    <w:semiHidden/>
    <w:unhideWhenUsed/>
    <w:rsid w:val="00C9103D"/>
    <w:pPr>
      <w:spacing w:after="120"/>
      <w:ind w:left="1132"/>
      <w:contextualSpacing/>
    </w:pPr>
  </w:style>
  <w:style w:type="character" w:customStyle="1" w:styleId="20">
    <w:name w:val="Заголовок 2 Знак"/>
    <w:basedOn w:val="a0"/>
    <w:link w:val="2"/>
    <w:uiPriority w:val="9"/>
    <w:semiHidden/>
    <w:rsid w:val="00B2707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2707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2707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2707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2707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2707F"/>
    <w:rPr>
      <w:rFonts w:eastAsiaTheme="majorEastAsia" w:cstheme="majorBidi"/>
      <w:color w:val="595959" w:themeColor="text1" w:themeTint="A6"/>
    </w:rPr>
  </w:style>
  <w:style w:type="character" w:customStyle="1" w:styleId="80">
    <w:name w:val="Заголовок 8 Знак"/>
    <w:basedOn w:val="a0"/>
    <w:link w:val="8"/>
    <w:uiPriority w:val="9"/>
    <w:semiHidden/>
    <w:rsid w:val="00B2707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2707F"/>
    <w:rPr>
      <w:rFonts w:eastAsiaTheme="majorEastAsia" w:cstheme="majorBidi"/>
      <w:color w:val="272727" w:themeColor="text1" w:themeTint="D8"/>
    </w:rPr>
  </w:style>
  <w:style w:type="paragraph" w:styleId="a4">
    <w:name w:val="Title"/>
    <w:basedOn w:val="a"/>
    <w:next w:val="a"/>
    <w:link w:val="a5"/>
    <w:uiPriority w:val="10"/>
    <w:qFormat/>
    <w:rsid w:val="00B270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0"/>
    <w:link w:val="a4"/>
    <w:uiPriority w:val="10"/>
    <w:rsid w:val="00B270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B2707F"/>
    <w:pPr>
      <w:numPr>
        <w:ilvl w:val="1"/>
      </w:numPr>
    </w:pPr>
    <w:rPr>
      <w:rFonts w:eastAsiaTheme="majorEastAsia" w:cstheme="majorBidi"/>
      <w:color w:val="595959" w:themeColor="text1" w:themeTint="A6"/>
      <w:spacing w:val="15"/>
      <w:sz w:val="28"/>
      <w:szCs w:val="28"/>
    </w:rPr>
  </w:style>
  <w:style w:type="character" w:customStyle="1" w:styleId="a7">
    <w:name w:val="Подзаголовок Знак"/>
    <w:basedOn w:val="a0"/>
    <w:link w:val="a6"/>
    <w:uiPriority w:val="11"/>
    <w:rsid w:val="00B270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2707F"/>
    <w:pPr>
      <w:spacing w:before="160"/>
      <w:jc w:val="center"/>
    </w:pPr>
    <w:rPr>
      <w:i/>
      <w:iCs/>
      <w:color w:val="404040" w:themeColor="text1" w:themeTint="BF"/>
    </w:rPr>
  </w:style>
  <w:style w:type="character" w:customStyle="1" w:styleId="22">
    <w:name w:val="Цитата 2 Знак"/>
    <w:basedOn w:val="a0"/>
    <w:link w:val="21"/>
    <w:uiPriority w:val="29"/>
    <w:rsid w:val="00B2707F"/>
    <w:rPr>
      <w:i/>
      <w:iCs/>
      <w:color w:val="404040" w:themeColor="text1" w:themeTint="BF"/>
    </w:rPr>
  </w:style>
  <w:style w:type="paragraph" w:styleId="a8">
    <w:name w:val="List Paragraph"/>
    <w:basedOn w:val="a"/>
    <w:uiPriority w:val="34"/>
    <w:qFormat/>
    <w:rsid w:val="00B2707F"/>
    <w:pPr>
      <w:ind w:left="720"/>
      <w:contextualSpacing/>
    </w:pPr>
  </w:style>
  <w:style w:type="character" w:styleId="a9">
    <w:name w:val="Intense Emphasis"/>
    <w:basedOn w:val="a0"/>
    <w:uiPriority w:val="21"/>
    <w:qFormat/>
    <w:rsid w:val="00B2707F"/>
    <w:rPr>
      <w:i/>
      <w:iCs/>
      <w:color w:val="2F5496" w:themeColor="accent1" w:themeShade="BF"/>
    </w:rPr>
  </w:style>
  <w:style w:type="paragraph" w:styleId="aa">
    <w:name w:val="Intense Quote"/>
    <w:basedOn w:val="a"/>
    <w:next w:val="a"/>
    <w:link w:val="ab"/>
    <w:uiPriority w:val="30"/>
    <w:qFormat/>
    <w:rsid w:val="00B270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B2707F"/>
    <w:rPr>
      <w:i/>
      <w:iCs/>
      <w:color w:val="2F5496" w:themeColor="accent1" w:themeShade="BF"/>
    </w:rPr>
  </w:style>
  <w:style w:type="character" w:styleId="ac">
    <w:name w:val="Intense Reference"/>
    <w:basedOn w:val="a0"/>
    <w:uiPriority w:val="32"/>
    <w:qFormat/>
    <w:rsid w:val="00B2707F"/>
    <w:rPr>
      <w:b/>
      <w:bCs/>
      <w:smallCaps/>
      <w:color w:val="2F5496" w:themeColor="accent1" w:themeShade="BF"/>
      <w:spacing w:val="5"/>
    </w:rPr>
  </w:style>
  <w:style w:type="paragraph" w:customStyle="1" w:styleId="ConsPlusNormal">
    <w:name w:val="ConsPlusNormal"/>
    <w:rsid w:val="00B2707F"/>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
    <w:name w:val="ConsPlusTitle"/>
    <w:rsid w:val="00B2707F"/>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TitlePage">
    <w:name w:val="ConsPlusTitlePage"/>
    <w:rsid w:val="00B2707F"/>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5710" TargetMode="External"/><Relationship Id="rId18" Type="http://schemas.openxmlformats.org/officeDocument/2006/relationships/hyperlink" Target="https://login.consultant.ru/link/?req=doc&amp;base=MOB&amp;n=39970" TargetMode="External"/><Relationship Id="rId26" Type="http://schemas.openxmlformats.org/officeDocument/2006/relationships/hyperlink" Target="https://login.consultant.ru/link/?req=doc&amp;base=MOB&amp;n=444207" TargetMode="External"/><Relationship Id="rId39" Type="http://schemas.openxmlformats.org/officeDocument/2006/relationships/hyperlink" Target="https://login.consultant.ru/link/?req=doc&amp;base=LAW&amp;n=475266&amp;dst=100245" TargetMode="External"/><Relationship Id="rId21" Type="http://schemas.openxmlformats.org/officeDocument/2006/relationships/hyperlink" Target="https://login.consultant.ru/link/?req=doc&amp;base=MOB&amp;n=421520&amp;dst=100021" TargetMode="External"/><Relationship Id="rId34" Type="http://schemas.openxmlformats.org/officeDocument/2006/relationships/hyperlink" Target="https://login.consultant.ru/link/?req=doc&amp;base=MOB&amp;n=419545&amp;dst=100033" TargetMode="External"/><Relationship Id="rId42" Type="http://schemas.openxmlformats.org/officeDocument/2006/relationships/hyperlink" Target="https://login.consultant.ru/link/?req=doc&amp;base=MOB&amp;n=432960&amp;dst=100037" TargetMode="External"/><Relationship Id="rId47" Type="http://schemas.openxmlformats.org/officeDocument/2006/relationships/hyperlink" Target="https://login.consultant.ru/link/?req=doc&amp;base=MOB&amp;n=419545&amp;dst=100052" TargetMode="External"/><Relationship Id="rId50" Type="http://schemas.openxmlformats.org/officeDocument/2006/relationships/hyperlink" Target="https://login.consultant.ru/link/?req=doc&amp;base=LAW&amp;n=475266&amp;dst=100245" TargetMode="External"/><Relationship Id="rId55" Type="http://schemas.openxmlformats.org/officeDocument/2006/relationships/hyperlink" Target="https://login.consultant.ru/link/?req=doc&amp;base=MOB&amp;n=439999&amp;dst=100010" TargetMode="External"/><Relationship Id="rId7" Type="http://schemas.openxmlformats.org/officeDocument/2006/relationships/hyperlink" Target="https://login.consultant.ru/link/?req=doc&amp;base=MOB&amp;n=267025&amp;dst=100005" TargetMode="External"/><Relationship Id="rId2" Type="http://schemas.openxmlformats.org/officeDocument/2006/relationships/styles" Target="styles.xml"/><Relationship Id="rId16" Type="http://schemas.openxmlformats.org/officeDocument/2006/relationships/hyperlink" Target="https://login.consultant.ru/link/?req=doc&amp;base=MOB&amp;n=421520&amp;dst=100016" TargetMode="External"/><Relationship Id="rId29" Type="http://schemas.openxmlformats.org/officeDocument/2006/relationships/hyperlink" Target="https://login.consultant.ru/link/?req=doc&amp;base=MOB&amp;n=419545&amp;dst=100029" TargetMode="External"/><Relationship Id="rId11" Type="http://schemas.openxmlformats.org/officeDocument/2006/relationships/hyperlink" Target="https://login.consultant.ru/link/?req=doc&amp;base=MOB&amp;n=439859&amp;dst=100005" TargetMode="External"/><Relationship Id="rId24" Type="http://schemas.openxmlformats.org/officeDocument/2006/relationships/hyperlink" Target="https://login.consultant.ru/link/?req=doc&amp;base=MOB&amp;n=432960" TargetMode="External"/><Relationship Id="rId32" Type="http://schemas.openxmlformats.org/officeDocument/2006/relationships/hyperlink" Target="https://login.consultant.ru/link/?req=doc&amp;base=MOB&amp;n=444207" TargetMode="External"/><Relationship Id="rId37" Type="http://schemas.openxmlformats.org/officeDocument/2006/relationships/hyperlink" Target="https://login.consultant.ru/link/?req=doc&amp;base=MOB&amp;n=432960" TargetMode="External"/><Relationship Id="rId40" Type="http://schemas.openxmlformats.org/officeDocument/2006/relationships/hyperlink" Target="https://login.consultant.ru/link/?req=doc&amp;base=LAW&amp;n=518128&amp;dst=100121" TargetMode="External"/><Relationship Id="rId45" Type="http://schemas.openxmlformats.org/officeDocument/2006/relationships/hyperlink" Target="https://login.consultant.ru/link/?req=doc&amp;base=MOB&amp;n=419545&amp;dst=100036" TargetMode="External"/><Relationship Id="rId53" Type="http://schemas.openxmlformats.org/officeDocument/2006/relationships/hyperlink" Target="https://login.consultant.ru/link/?req=doc&amp;base=MOB&amp;n=421520&amp;dst=100085" TargetMode="External"/><Relationship Id="rId5" Type="http://schemas.openxmlformats.org/officeDocument/2006/relationships/hyperlink" Target="https://www.consultant.ru" TargetMode="External"/><Relationship Id="rId19" Type="http://schemas.openxmlformats.org/officeDocument/2006/relationships/hyperlink" Target="https://login.consultant.ru/link/?req=doc&amp;base=MOB&amp;n=439999&amp;dst=100009" TargetMode="External"/><Relationship Id="rId4" Type="http://schemas.openxmlformats.org/officeDocument/2006/relationships/webSettings" Target="webSettings.xml"/><Relationship Id="rId9" Type="http://schemas.openxmlformats.org/officeDocument/2006/relationships/hyperlink" Target="https://login.consultant.ru/link/?req=doc&amp;base=MOB&amp;n=439999&amp;dst=100009" TargetMode="External"/><Relationship Id="rId14" Type="http://schemas.openxmlformats.org/officeDocument/2006/relationships/hyperlink" Target="https://login.consultant.ru/link/?req=doc&amp;base=MOB&amp;n=432960&amp;dst=100013" TargetMode="External"/><Relationship Id="rId22" Type="http://schemas.openxmlformats.org/officeDocument/2006/relationships/hyperlink" Target="https://login.consultant.ru/link/?req=doc&amp;base=MOB&amp;n=439859&amp;dst=100005" TargetMode="External"/><Relationship Id="rId27" Type="http://schemas.openxmlformats.org/officeDocument/2006/relationships/hyperlink" Target="https://login.consultant.ru/link/?req=doc&amp;base=MOB&amp;n=421520&amp;dst=100075" TargetMode="External"/><Relationship Id="rId30" Type="http://schemas.openxmlformats.org/officeDocument/2006/relationships/hyperlink" Target="https://login.consultant.ru/link/?req=doc&amp;base=LAW&amp;n=512098&amp;dst=100031" TargetMode="External"/><Relationship Id="rId35" Type="http://schemas.openxmlformats.org/officeDocument/2006/relationships/hyperlink" Target="https://login.consultant.ru/link/?req=doc&amp;base=MOB&amp;n=421520&amp;dst=100079" TargetMode="External"/><Relationship Id="rId43" Type="http://schemas.openxmlformats.org/officeDocument/2006/relationships/hyperlink" Target="https://login.consultant.ru/link/?req=doc&amp;base=LAW&amp;n=472817&amp;dst=100058" TargetMode="External"/><Relationship Id="rId48" Type="http://schemas.openxmlformats.org/officeDocument/2006/relationships/hyperlink" Target="https://login.consultant.ru/link/?req=doc&amp;base=LAW&amp;n=518128" TargetMode="External"/><Relationship Id="rId56" Type="http://schemas.openxmlformats.org/officeDocument/2006/relationships/fontTable" Target="fontTable.xml"/><Relationship Id="rId8" Type="http://schemas.openxmlformats.org/officeDocument/2006/relationships/hyperlink" Target="https://login.consultant.ru/link/?req=doc&amp;base=MOB&amp;n=419545&amp;dst=100011" TargetMode="External"/><Relationship Id="rId51" Type="http://schemas.openxmlformats.org/officeDocument/2006/relationships/hyperlink" Target="https://login.consultant.ru/link/?req=doc&amp;base=MOB&amp;n=444207" TargetMode="External"/><Relationship Id="rId3" Type="http://schemas.openxmlformats.org/officeDocument/2006/relationships/settings" Target="settings.xml"/><Relationship Id="rId12" Type="http://schemas.openxmlformats.org/officeDocument/2006/relationships/hyperlink" Target="https://login.consultant.ru/link/?req=doc&amp;base=LAW&amp;n=518128&amp;dst=100019" TargetMode="External"/><Relationship Id="rId17" Type="http://schemas.openxmlformats.org/officeDocument/2006/relationships/hyperlink" Target="https://login.consultant.ru/link/?req=doc&amp;base=MOB&amp;n=199946" TargetMode="External"/><Relationship Id="rId25" Type="http://schemas.openxmlformats.org/officeDocument/2006/relationships/hyperlink" Target="https://login.consultant.ru/link/?req=doc&amp;base=MOB&amp;n=439859&amp;dst=100012" TargetMode="External"/><Relationship Id="rId33" Type="http://schemas.openxmlformats.org/officeDocument/2006/relationships/hyperlink" Target="https://login.consultant.ru/link/?req=doc&amp;base=MOB&amp;n=421520&amp;dst=100077" TargetMode="External"/><Relationship Id="rId38" Type="http://schemas.openxmlformats.org/officeDocument/2006/relationships/hyperlink" Target="https://login.consultant.ru/link/?req=doc&amp;base=MOB&amp;n=419545&amp;dst=100035" TargetMode="External"/><Relationship Id="rId46" Type="http://schemas.openxmlformats.org/officeDocument/2006/relationships/hyperlink" Target="https://login.consultant.ru/link/?req=doc&amp;base=MOB&amp;n=421520&amp;dst=100082" TargetMode="External"/><Relationship Id="rId20" Type="http://schemas.openxmlformats.org/officeDocument/2006/relationships/hyperlink" Target="https://login.consultant.ru/link/?req=doc&amp;base=MOB&amp;n=419545&amp;dst=100014" TargetMode="External"/><Relationship Id="rId41" Type="http://schemas.openxmlformats.org/officeDocument/2006/relationships/hyperlink" Target="https://login.consultant.ru/link/?req=doc&amp;base=LAW&amp;n=518128&amp;dst=100159" TargetMode="External"/><Relationship Id="rId54" Type="http://schemas.openxmlformats.org/officeDocument/2006/relationships/hyperlink" Target="https://login.consultant.ru/link/?req=doc&amp;base=MOB&amp;n=421520&amp;dst=100015" TargetMode="External"/><Relationship Id="rId1" Type="http://schemas.openxmlformats.org/officeDocument/2006/relationships/numbering" Target="numbering.xml"/><Relationship Id="rId6" Type="http://schemas.openxmlformats.org/officeDocument/2006/relationships/hyperlink" Target="https://login.consultant.ru/link/?req=doc&amp;base=MOB&amp;n=444703&amp;dst=100652" TargetMode="External"/><Relationship Id="rId15" Type="http://schemas.openxmlformats.org/officeDocument/2006/relationships/hyperlink" Target="https://login.consultant.ru/link/?req=doc&amp;base=MOB&amp;n=421520&amp;dst=100015" TargetMode="External"/><Relationship Id="rId23" Type="http://schemas.openxmlformats.org/officeDocument/2006/relationships/hyperlink" Target="https://login.consultant.ru/link/?req=doc&amp;base=LAW&amp;n=518128" TargetMode="External"/><Relationship Id="rId28" Type="http://schemas.openxmlformats.org/officeDocument/2006/relationships/hyperlink" Target="https://login.consultant.ru/link/?req=doc&amp;base=LAW&amp;n=507526" TargetMode="External"/><Relationship Id="rId36" Type="http://schemas.openxmlformats.org/officeDocument/2006/relationships/hyperlink" Target="https://login.consultant.ru/link/?req=doc&amp;base=LAW&amp;n=518128" TargetMode="External"/><Relationship Id="rId49" Type="http://schemas.openxmlformats.org/officeDocument/2006/relationships/hyperlink" Target="https://login.consultant.ru/link/?req=doc&amp;base=MOB&amp;n=432960" TargetMode="External"/><Relationship Id="rId57" Type="http://schemas.openxmlformats.org/officeDocument/2006/relationships/theme" Target="theme/theme1.xml"/><Relationship Id="rId10" Type="http://schemas.openxmlformats.org/officeDocument/2006/relationships/hyperlink" Target="https://login.consultant.ru/link/?req=doc&amp;base=MOB&amp;n=421520&amp;dst=100013" TargetMode="External"/><Relationship Id="rId31" Type="http://schemas.openxmlformats.org/officeDocument/2006/relationships/hyperlink" Target="https://login.consultant.ru/link/?req=doc&amp;base=LAW&amp;n=512098&amp;dst=100032" TargetMode="External"/><Relationship Id="rId44" Type="http://schemas.openxmlformats.org/officeDocument/2006/relationships/hyperlink" Target="https://login.consultant.ru/link/?req=doc&amp;base=MOB&amp;n=421520&amp;dst=100080" TargetMode="External"/><Relationship Id="rId52" Type="http://schemas.openxmlformats.org/officeDocument/2006/relationships/hyperlink" Target="https://login.consultant.ru/link/?req=doc&amp;base=MOB&amp;n=421520&amp;dst=1000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4545</Words>
  <Characters>25907</Characters>
  <Application>Microsoft Office Word</Application>
  <DocSecurity>0</DocSecurity>
  <Lines>215</Lines>
  <Paragraphs>60</Paragraphs>
  <ScaleCrop>false</ScaleCrop>
  <Company/>
  <LinksUpToDate>false</LinksUpToDate>
  <CharactersWithSpaces>30392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Чехова</dc:creator>
  <cp:keywords/>
  <dc:description/>
  <cp:lastModifiedBy>Галина Чехова</cp:lastModifiedBy>
  <cp:revision>1</cp:revision>
  <dcterms:created xsi:type="dcterms:W3CDTF">2026-01-20T11:32:00Z</dcterms:created>
  <dcterms:modified xsi:type="dcterms:W3CDTF">2026-01-20T11:35:00Z</dcterms:modified>
</cp:coreProperties>
</file>